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0649F" w14:textId="77777777" w:rsidR="003E7B69" w:rsidRPr="003E7B69" w:rsidRDefault="003E7B69" w:rsidP="003E7B69">
      <w:pPr>
        <w:tabs>
          <w:tab w:val="left" w:pos="-720"/>
          <w:tab w:val="left" w:pos="0"/>
          <w:tab w:val="left" w:pos="307"/>
          <w:tab w:val="left" w:pos="720"/>
        </w:tabs>
        <w:suppressAutoHyphens/>
        <w:rPr>
          <w:rFonts w:ascii="Arial" w:hAnsi="Arial" w:cs="Arial"/>
          <w:b/>
          <w:sz w:val="14"/>
        </w:rPr>
      </w:pPr>
      <w:r w:rsidRPr="0072280F">
        <w:rPr>
          <w:rFonts w:ascii="Arial" w:hAnsi="Arial" w:cs="Arial"/>
          <w:b/>
          <w:noProof/>
          <w:sz w:val="20"/>
        </w:rPr>
        <mc:AlternateContent>
          <mc:Choice Requires="wps">
            <w:drawing>
              <wp:anchor distT="0" distB="0" distL="114300" distR="114300" simplePos="0" relativeHeight="251659264" behindDoc="0" locked="0" layoutInCell="1" allowOverlap="1" wp14:anchorId="31825658" wp14:editId="70373CF1">
                <wp:simplePos x="0" y="0"/>
                <wp:positionH relativeFrom="column">
                  <wp:posOffset>2219325</wp:posOffset>
                </wp:positionH>
                <wp:positionV relativeFrom="paragraph">
                  <wp:posOffset>487045</wp:posOffset>
                </wp:positionV>
                <wp:extent cx="4657725" cy="8001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57725" cy="800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C3C96" w14:textId="77777777" w:rsidR="003E7B69" w:rsidRPr="00725A65" w:rsidRDefault="003E7B69" w:rsidP="003E7B69">
                            <w:pPr>
                              <w:pStyle w:val="Heading2"/>
                            </w:pPr>
                            <w:r w:rsidRPr="00725A65">
                              <w:t>Immunization Requirements for</w:t>
                            </w:r>
                          </w:p>
                          <w:p w14:paraId="70AD032E" w14:textId="77777777" w:rsidR="003E7B69" w:rsidRDefault="003E7B69" w:rsidP="003E7B69">
                            <w:pPr>
                              <w:pStyle w:val="Heading1"/>
                              <w:rPr>
                                <w:rFonts w:cs="Arial"/>
                                <w:sz w:val="36"/>
                              </w:rPr>
                            </w:pPr>
                            <w:r w:rsidRPr="00725A65">
                              <w:rPr>
                                <w:rFonts w:cs="Arial"/>
                                <w:sz w:val="36"/>
                              </w:rPr>
                              <w:t>UNM Students in Healthcare Programs</w:t>
                            </w:r>
                          </w:p>
                          <w:p w14:paraId="386000DC" w14:textId="2392251F" w:rsidR="003E7B69" w:rsidRPr="001B5F57" w:rsidRDefault="00DC3878" w:rsidP="003E7B69">
                            <w:pPr>
                              <w:jc w:val="right"/>
                            </w:pPr>
                            <w:r>
                              <w:t>0</w:t>
                            </w:r>
                            <w:r w:rsidR="00C3305F">
                              <w:t>7</w:t>
                            </w:r>
                            <w:r>
                              <w:t>/</w:t>
                            </w:r>
                            <w:r w:rsidR="00C3305F">
                              <w:t>20</w:t>
                            </w:r>
                            <w:r>
                              <w:t>2</w:t>
                            </w:r>
                            <w:r w:rsidR="00C3305F">
                              <w:t>6</w:t>
                            </w:r>
                          </w:p>
                          <w:p w14:paraId="560DC938" w14:textId="77777777" w:rsidR="003E7B69" w:rsidRPr="001B5F57" w:rsidRDefault="003E7B69" w:rsidP="003E7B69"/>
                          <w:p w14:paraId="69ED4641" w14:textId="77777777" w:rsidR="003E7B69" w:rsidRPr="00725A65" w:rsidRDefault="003E7B69" w:rsidP="003E7B69">
                            <w:pPr>
                              <w:jc w:val="right"/>
                              <w:rPr>
                                <w:rFonts w:ascii="Arial" w:hAnsi="Arial" w:cs="Arial"/>
                                <w:i/>
                                <w:sz w:val="28"/>
                              </w:rPr>
                            </w:pPr>
                          </w:p>
                          <w:p w14:paraId="4EAD0E71" w14:textId="77777777" w:rsidR="003E7B69" w:rsidRDefault="003E7B69" w:rsidP="003E7B6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825658" id="_x0000_t202" coordsize="21600,21600" o:spt="202" path="m,l,21600r21600,l21600,xe">
                <v:stroke joinstyle="miter"/>
                <v:path gradientshapeok="t" o:connecttype="rect"/>
              </v:shapetype>
              <v:shape id="Text Box 4" o:spid="_x0000_s1026" type="#_x0000_t202" style="position:absolute;margin-left:174.75pt;margin-top:38.35pt;width:366.7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" filled="f" stroked="f">
                <v:textbox>
                  <w:txbxContent>
                    <w:p w14:paraId="1DFC3C96" w14:textId="77777777" w:rsidR="003E7B69" w:rsidRPr="00725A65" w:rsidRDefault="003E7B69" w:rsidP="003E7B69">
                      <w:pPr>
                        <w:pStyle w:val="Heading2"/>
                      </w:pPr>
                      <w:r w:rsidRPr="00725A65">
                        <w:t>Immunization Requirements for</w:t>
                      </w:r>
                    </w:p>
                    <w:p w14:paraId="70AD032E" w14:textId="77777777" w:rsidR="003E7B69" w:rsidRDefault="003E7B69" w:rsidP="003E7B69">
                      <w:pPr>
                        <w:pStyle w:val="Heading1"/>
                        <w:rPr>
                          <w:rFonts w:cs="Arial"/>
                          <w:sz w:val="36"/>
                        </w:rPr>
                      </w:pPr>
                      <w:r w:rsidRPr="00725A65">
                        <w:rPr>
                          <w:rFonts w:cs="Arial"/>
                          <w:sz w:val="36"/>
                        </w:rPr>
                        <w:t>UNM Students in Healthcare Programs</w:t>
                      </w:r>
                    </w:p>
                    <w:p w14:paraId="386000DC" w14:textId="2392251F" w:rsidR="003E7B69" w:rsidRPr="001B5F57" w:rsidRDefault="00DC3878" w:rsidP="003E7B69">
                      <w:pPr>
                        <w:jc w:val="right"/>
                      </w:pPr>
                      <w:r>
                        <w:t>0</w:t>
                      </w:r>
                      <w:r w:rsidR="00C3305F">
                        <w:t>7</w:t>
                      </w:r>
                      <w:r>
                        <w:t>/</w:t>
                      </w:r>
                      <w:r w:rsidR="00C3305F">
                        <w:t>20</w:t>
                      </w:r>
                      <w:r>
                        <w:t>2</w:t>
                      </w:r>
                      <w:r w:rsidR="00C3305F">
                        <w:t>6</w:t>
                      </w:r>
                    </w:p>
                    <w:p w14:paraId="560DC938" w14:textId="77777777" w:rsidR="003E7B69" w:rsidRPr="001B5F57" w:rsidRDefault="003E7B69" w:rsidP="003E7B69"/>
                    <w:p w14:paraId="69ED4641" w14:textId="77777777" w:rsidR="003E7B69" w:rsidRPr="00725A65" w:rsidRDefault="003E7B69" w:rsidP="003E7B69">
                      <w:pPr>
                        <w:jc w:val="right"/>
                        <w:rPr>
                          <w:rFonts w:ascii="Arial" w:hAnsi="Arial" w:cs="Arial"/>
                          <w:i/>
                          <w:sz w:val="28"/>
                        </w:rPr>
                      </w:pPr>
                    </w:p>
                    <w:p w14:paraId="4EAD0E71" w14:textId="77777777" w:rsidR="003E7B69" w:rsidRDefault="003E7B69" w:rsidP="003E7B69"/>
                  </w:txbxContent>
                </v:textbox>
              </v:shape>
            </w:pict>
          </mc:Fallback>
        </mc:AlternateContent>
      </w:r>
      <w:r>
        <w:rPr>
          <w:rFonts w:ascii="Arial" w:hAnsi="Arial" w:cs="Arial"/>
          <w:b/>
          <w:noProof/>
          <w:sz w:val="14"/>
        </w:rPr>
        <w:drawing>
          <wp:inline distT="0" distB="0" distL="0" distR="0" wp14:anchorId="1229D4A0" wp14:editId="69CEC754">
            <wp:extent cx="2019300" cy="1162050"/>
            <wp:effectExtent l="0" t="0" r="0" b="0"/>
            <wp:docPr id="3" name="Picture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019300" cy="1162050"/>
                    </a:xfrm>
                    <a:prstGeom prst="rect">
                      <a:avLst/>
                    </a:prstGeom>
                    <a:noFill/>
                    <a:ln>
                      <a:noFill/>
                    </a:ln>
                  </pic:spPr>
                </pic:pic>
              </a:graphicData>
            </a:graphic>
          </wp:inline>
        </w:drawing>
      </w:r>
    </w:p>
    <w:p w14:paraId="2E80DCE3" w14:textId="77777777" w:rsidR="003E7B69" w:rsidRPr="0072280F" w:rsidRDefault="003E7B69" w:rsidP="003E7B69">
      <w:pPr>
        <w:pBdr>
          <w:top w:val="single" w:sz="6" w:space="0" w:color="auto"/>
        </w:pBdr>
        <w:tabs>
          <w:tab w:val="left" w:pos="-720"/>
          <w:tab w:val="left" w:pos="0"/>
          <w:tab w:val="left" w:pos="307"/>
          <w:tab w:val="left" w:pos="720"/>
        </w:tabs>
        <w:suppressAutoHyphens/>
        <w:rPr>
          <w:rFonts w:ascii="Arial" w:hAnsi="Arial" w:cs="Arial"/>
          <w:b/>
          <w:sz w:val="14"/>
        </w:rPr>
      </w:pPr>
    </w:p>
    <w:p w14:paraId="20A6C1FD" w14:textId="77777777" w:rsidR="003E7B69" w:rsidRPr="0072280F" w:rsidRDefault="003E7B69" w:rsidP="003E7B69">
      <w:pPr>
        <w:tabs>
          <w:tab w:val="left" w:pos="-720"/>
          <w:tab w:val="left" w:pos="0"/>
          <w:tab w:val="left" w:pos="307"/>
          <w:tab w:val="left" w:pos="720"/>
        </w:tabs>
        <w:suppressAutoHyphens/>
        <w:rPr>
          <w:rFonts w:ascii="Arial" w:hAnsi="Arial" w:cs="Arial"/>
          <w:sz w:val="14"/>
        </w:rPr>
      </w:pPr>
    </w:p>
    <w:p w14:paraId="386CD25D" w14:textId="3D040D77" w:rsidR="003E7B69" w:rsidRDefault="003E7B69" w:rsidP="003E7B69">
      <w:pPr>
        <w:pStyle w:val="BodyText"/>
        <w:rPr>
          <w:rFonts w:ascii="Arial" w:hAnsi="Arial" w:cs="Arial"/>
          <w:b/>
          <w:szCs w:val="24"/>
        </w:rPr>
      </w:pPr>
      <w:r w:rsidRPr="003E7B69">
        <w:rPr>
          <w:rFonts w:ascii="Arial" w:hAnsi="Arial" w:cs="Arial"/>
          <w:szCs w:val="24"/>
        </w:rPr>
        <w:t xml:space="preserve">All healthcare students (e.g., Medical, Nursing, Physical Therapy, Occupational Therapy, Pharmacy, Physician Assistant, Dental Hygiene, Radiology, Speech-Language Pathology, Nutrition, Medical </w:t>
      </w:r>
      <w:r w:rsidR="00C3305F">
        <w:rPr>
          <w:rFonts w:ascii="Arial" w:hAnsi="Arial" w:cs="Arial"/>
          <w:szCs w:val="24"/>
        </w:rPr>
        <w:t>Laboratory Sciences</w:t>
      </w:r>
      <w:r w:rsidRPr="003E7B69">
        <w:rPr>
          <w:rFonts w:ascii="Arial" w:hAnsi="Arial" w:cs="Arial"/>
          <w:szCs w:val="24"/>
        </w:rPr>
        <w:t xml:space="preserve">, and Athletic Training), need to show evidence of having obtained the following immunizations and tests as part of their clinical education compliance. </w:t>
      </w:r>
      <w:r w:rsidRPr="003E7B69">
        <w:rPr>
          <w:rFonts w:ascii="Arial" w:hAnsi="Arial" w:cs="Arial"/>
          <w:b/>
          <w:szCs w:val="24"/>
        </w:rPr>
        <w:t xml:space="preserve">Students need to submit their records to the UNM SHAC Allergy &amp; Immunization Clinic for review and verification. </w:t>
      </w:r>
      <w:r w:rsidRPr="003E7B69">
        <w:rPr>
          <w:rFonts w:ascii="Arial" w:hAnsi="Arial" w:cs="Arial"/>
          <w:szCs w:val="24"/>
        </w:rPr>
        <w:t>An appointment is also highly recommended.</w:t>
      </w:r>
      <w:r w:rsidRPr="003E7B69">
        <w:rPr>
          <w:rFonts w:ascii="Arial" w:hAnsi="Arial" w:cs="Arial"/>
          <w:b/>
          <w:szCs w:val="24"/>
        </w:rPr>
        <w:t xml:space="preserve"> </w:t>
      </w:r>
    </w:p>
    <w:p w14:paraId="5EB31093" w14:textId="77777777" w:rsidR="00662E25" w:rsidRPr="003E7B69" w:rsidRDefault="00662E25" w:rsidP="003E7B69">
      <w:pPr>
        <w:pStyle w:val="BodyText"/>
        <w:rPr>
          <w:rFonts w:ascii="Arial" w:hAnsi="Arial" w:cs="Arial"/>
          <w:b/>
          <w:szCs w:val="24"/>
        </w:rPr>
      </w:pPr>
    </w:p>
    <w:p w14:paraId="41CF1041" w14:textId="77777777" w:rsidR="003E7B69" w:rsidRDefault="003E7B69" w:rsidP="003E7B69">
      <w:pPr>
        <w:pStyle w:val="BodyText"/>
        <w:rPr>
          <w:rFonts w:ascii="Arial" w:hAnsi="Arial" w:cs="Arial"/>
          <w:b/>
          <w:szCs w:val="24"/>
        </w:rPr>
      </w:pPr>
    </w:p>
    <w:p w14:paraId="3FAF589E" w14:textId="0927E329" w:rsidR="003E7B69" w:rsidRDefault="003E7B69" w:rsidP="003E7B69">
      <w:pPr>
        <w:pStyle w:val="BodyText"/>
        <w:rPr>
          <w:rFonts w:ascii="Arial" w:hAnsi="Arial" w:cs="Arial"/>
          <w:szCs w:val="24"/>
        </w:rPr>
      </w:pPr>
      <w:r w:rsidRPr="003E7B69">
        <w:rPr>
          <w:rFonts w:ascii="Arial" w:hAnsi="Arial" w:cs="Arial"/>
          <w:szCs w:val="24"/>
        </w:rPr>
        <w:t xml:space="preserve">If students have questions about these requirements, nurses in the Allergy and Immunization Clinic will advise, make recommendations, and provide vaccines or tests as indicated. Please call UNM SHAC reception to make an appointment after uploading documentation to the SHAC Health Portal, 505-277-3136. </w:t>
      </w:r>
    </w:p>
    <w:p w14:paraId="5A425417" w14:textId="77777777" w:rsidR="00662E25" w:rsidRPr="003E7B69" w:rsidRDefault="00662E25" w:rsidP="003E7B69">
      <w:pPr>
        <w:pStyle w:val="BodyText"/>
        <w:rPr>
          <w:rFonts w:ascii="Arial" w:hAnsi="Arial" w:cs="Arial"/>
          <w:szCs w:val="24"/>
        </w:rPr>
      </w:pPr>
    </w:p>
    <w:p w14:paraId="44E7786B" w14:textId="77777777" w:rsidR="003E7B69" w:rsidRDefault="003E7B69" w:rsidP="003E7B69">
      <w:pPr>
        <w:pStyle w:val="BodyText"/>
        <w:rPr>
          <w:rFonts w:ascii="Arial" w:hAnsi="Arial" w:cs="Arial"/>
          <w:szCs w:val="24"/>
        </w:rPr>
      </w:pPr>
    </w:p>
    <w:p w14:paraId="7F038499" w14:textId="3AB8EEB3" w:rsidR="003E7B69" w:rsidRDefault="003E7B69" w:rsidP="003E7B69">
      <w:pPr>
        <w:pStyle w:val="BodyText"/>
        <w:rPr>
          <w:rFonts w:ascii="Arial" w:hAnsi="Arial" w:cs="Arial"/>
          <w:szCs w:val="24"/>
        </w:rPr>
      </w:pPr>
      <w:r w:rsidRPr="003E7B69">
        <w:rPr>
          <w:rFonts w:ascii="Arial" w:hAnsi="Arial" w:cs="Arial"/>
          <w:szCs w:val="24"/>
        </w:rPr>
        <w:t xml:space="preserve">Instructions on how to access the SHAC Health Portal and upload documents </w:t>
      </w:r>
      <w:r w:rsidR="00C3305F">
        <w:rPr>
          <w:rFonts w:ascii="Arial" w:hAnsi="Arial" w:cs="Arial"/>
          <w:szCs w:val="24"/>
        </w:rPr>
        <w:t>are</w:t>
      </w:r>
      <w:r w:rsidRPr="003E7B69">
        <w:rPr>
          <w:rFonts w:ascii="Arial" w:hAnsi="Arial" w:cs="Arial"/>
          <w:szCs w:val="24"/>
        </w:rPr>
        <w:t xml:space="preserve"> located at </w:t>
      </w:r>
      <w:hyperlink r:id="rId7" w:history="1">
        <w:r w:rsidRPr="003E7B69">
          <w:rPr>
            <w:rStyle w:val="Hyperlink"/>
            <w:rFonts w:ascii="Arial" w:hAnsi="Arial" w:cs="Arial"/>
            <w:szCs w:val="24"/>
          </w:rPr>
          <w:t>http://shac.unm.edu/services/allergy-immunization/hsc-clinical-students.html</w:t>
        </w:r>
      </w:hyperlink>
      <w:r w:rsidRPr="003E7B69">
        <w:rPr>
          <w:rFonts w:ascii="Arial" w:hAnsi="Arial" w:cs="Arial"/>
          <w:szCs w:val="24"/>
        </w:rPr>
        <w:t>.</w:t>
      </w:r>
    </w:p>
    <w:p w14:paraId="4A49B815" w14:textId="77777777" w:rsidR="00662E25" w:rsidRDefault="00662E25" w:rsidP="003E7B69">
      <w:pPr>
        <w:pStyle w:val="BodyText"/>
        <w:rPr>
          <w:rFonts w:ascii="Arial" w:hAnsi="Arial" w:cs="Arial"/>
          <w:szCs w:val="24"/>
        </w:rPr>
      </w:pPr>
    </w:p>
    <w:p w14:paraId="4502D8B8" w14:textId="77777777" w:rsidR="00DC3878" w:rsidRDefault="00DC3878" w:rsidP="003E7B69">
      <w:pPr>
        <w:pStyle w:val="BodyText"/>
        <w:rPr>
          <w:rFonts w:ascii="Arial" w:hAnsi="Arial" w:cs="Arial"/>
          <w:szCs w:val="24"/>
        </w:rPr>
      </w:pPr>
    </w:p>
    <w:p w14:paraId="687DEBA9" w14:textId="77777777" w:rsidR="009A7119" w:rsidRPr="009A7119" w:rsidRDefault="009A7119" w:rsidP="003E7B69">
      <w:pPr>
        <w:pStyle w:val="BodyText"/>
        <w:rPr>
          <w:rFonts w:ascii="Arial" w:hAnsi="Arial" w:cs="Arial"/>
          <w:szCs w:val="24"/>
        </w:rPr>
      </w:pPr>
    </w:p>
    <w:p w14:paraId="70111730" w14:textId="35975543" w:rsidR="005449DA" w:rsidRDefault="005449DA" w:rsidP="003E7B69">
      <w:pPr>
        <w:rPr>
          <w:rFonts w:ascii="Arial" w:hAnsi="Arial" w:cs="Arial"/>
          <w:sz w:val="24"/>
          <w:szCs w:val="24"/>
        </w:rPr>
      </w:pPr>
      <w:r w:rsidRPr="009A7119">
        <w:rPr>
          <w:rFonts w:ascii="Arial" w:eastAsia="Calibri" w:hAnsi="Arial" w:cs="Arial"/>
          <w:noProof/>
          <w:sz w:val="24"/>
          <w:szCs w:val="24"/>
        </w:rPr>
        <mc:AlternateContent>
          <mc:Choice Requires="wps">
            <w:drawing>
              <wp:anchor distT="0" distB="0" distL="114300" distR="114300" simplePos="0" relativeHeight="251661312" behindDoc="0" locked="0" layoutInCell="1" allowOverlap="1" wp14:anchorId="3CC1CD1D" wp14:editId="77B4A053">
                <wp:simplePos x="0" y="0"/>
                <wp:positionH relativeFrom="column">
                  <wp:posOffset>-133350</wp:posOffset>
                </wp:positionH>
                <wp:positionV relativeFrom="paragraph">
                  <wp:posOffset>99059</wp:posOffset>
                </wp:positionV>
                <wp:extent cx="6896100" cy="3286125"/>
                <wp:effectExtent l="0" t="0" r="19050" b="2857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96100" cy="32861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584E2EB" id="Rectangle 5" o:spid="_x0000_s1026" style="position:absolute;margin-left:-10.5pt;margin-top:7.8pt;width:543pt;height:258.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" filled="f"/>
            </w:pict>
          </mc:Fallback>
        </mc:AlternateContent>
      </w:r>
    </w:p>
    <w:p w14:paraId="7AB9578D" w14:textId="0FD33B51" w:rsidR="009A7119" w:rsidRPr="009A7119" w:rsidRDefault="009A7119" w:rsidP="003E7B69">
      <w:pPr>
        <w:rPr>
          <w:rFonts w:ascii="Arial" w:hAnsi="Arial" w:cs="Arial"/>
          <w:sz w:val="24"/>
          <w:szCs w:val="24"/>
        </w:rPr>
      </w:pPr>
    </w:p>
    <w:p w14:paraId="3360A725" w14:textId="77777777" w:rsidR="003E7B69" w:rsidRPr="0072280F" w:rsidRDefault="003E7B69" w:rsidP="00EA64BC">
      <w:pPr>
        <w:ind w:left="720" w:right="180"/>
        <w:rPr>
          <w:rFonts w:ascii="Arial" w:eastAsia="Calibri" w:hAnsi="Arial" w:cs="Arial"/>
        </w:rPr>
      </w:pPr>
      <w:r w:rsidRPr="0072280F">
        <w:rPr>
          <w:rFonts w:ascii="Arial" w:eastAsia="Calibri" w:hAnsi="Arial" w:cs="Arial"/>
          <w:i/>
        </w:rPr>
        <w:t xml:space="preserve">All Health Sciences Center students are required to </w:t>
      </w:r>
      <w:r>
        <w:rPr>
          <w:rFonts w:ascii="Arial" w:eastAsia="Calibri" w:hAnsi="Arial" w:cs="Arial"/>
          <w:i/>
        </w:rPr>
        <w:t>upload</w:t>
      </w:r>
      <w:r w:rsidRPr="0072280F">
        <w:rPr>
          <w:rFonts w:ascii="Arial" w:eastAsia="Calibri" w:hAnsi="Arial" w:cs="Arial"/>
          <w:i/>
        </w:rPr>
        <w:t xml:space="preserve"> documents to verify immunization information. </w:t>
      </w:r>
      <w:r w:rsidRPr="0072280F">
        <w:rPr>
          <w:rFonts w:ascii="Arial" w:eastAsia="Calibri" w:hAnsi="Arial" w:cs="Arial"/>
        </w:rPr>
        <w:t>Acceptable documentation includes official vaccine records such as:</w:t>
      </w:r>
    </w:p>
    <w:tbl>
      <w:tblPr>
        <w:tblW w:w="0" w:type="auto"/>
        <w:tblInd w:w="1008" w:type="dxa"/>
        <w:tblLook w:val="04A0" w:firstRow="1" w:lastRow="0" w:firstColumn="1" w:lastColumn="0" w:noHBand="0" w:noVBand="1"/>
      </w:tblPr>
      <w:tblGrid>
        <w:gridCol w:w="3240"/>
        <w:gridCol w:w="3240"/>
        <w:gridCol w:w="2538"/>
      </w:tblGrid>
      <w:tr w:rsidR="003E7B69" w:rsidRPr="0072280F" w14:paraId="6ADCC979" w14:textId="77777777" w:rsidTr="0057765C">
        <w:tc>
          <w:tcPr>
            <w:tcW w:w="3240" w:type="dxa"/>
            <w:shd w:val="clear" w:color="auto" w:fill="FFAFAF"/>
          </w:tcPr>
          <w:p w14:paraId="1DF91813" w14:textId="77777777" w:rsidR="003E7B69" w:rsidRPr="0072280F" w:rsidRDefault="003E7B69" w:rsidP="003E7B69">
            <w:pPr>
              <w:numPr>
                <w:ilvl w:val="0"/>
                <w:numId w:val="2"/>
              </w:numPr>
              <w:spacing w:after="0" w:line="240" w:lineRule="auto"/>
              <w:ind w:left="540" w:right="180"/>
              <w:rPr>
                <w:rFonts w:ascii="Arial" w:eastAsia="Calibri" w:hAnsi="Arial" w:cs="Arial"/>
              </w:rPr>
            </w:pPr>
            <w:r w:rsidRPr="0072280F">
              <w:rPr>
                <w:rFonts w:ascii="Arial" w:eastAsia="Calibri" w:hAnsi="Arial" w:cs="Arial"/>
              </w:rPr>
              <w:t xml:space="preserve">World Health Organization </w:t>
            </w:r>
            <w:r w:rsidRPr="0072280F">
              <w:rPr>
                <w:rFonts w:ascii="Arial" w:eastAsia="Calibri" w:hAnsi="Arial" w:cs="Arial"/>
              </w:rPr>
              <w:br/>
              <w:t>Certificate of Vaccination</w:t>
            </w:r>
          </w:p>
        </w:tc>
        <w:tc>
          <w:tcPr>
            <w:tcW w:w="3240" w:type="dxa"/>
            <w:shd w:val="clear" w:color="auto" w:fill="FFAFAF"/>
          </w:tcPr>
          <w:p w14:paraId="781D5E60" w14:textId="77777777" w:rsidR="003E7B69" w:rsidRPr="0072280F" w:rsidRDefault="003E7B69" w:rsidP="003E7B69">
            <w:pPr>
              <w:numPr>
                <w:ilvl w:val="0"/>
                <w:numId w:val="2"/>
              </w:numPr>
              <w:spacing w:after="0" w:line="240" w:lineRule="auto"/>
              <w:ind w:left="540" w:right="180"/>
              <w:rPr>
                <w:rFonts w:ascii="Arial" w:eastAsia="Calibri" w:hAnsi="Arial" w:cs="Arial"/>
              </w:rPr>
            </w:pPr>
            <w:r w:rsidRPr="0072280F">
              <w:rPr>
                <w:rFonts w:ascii="Arial" w:eastAsia="Calibri" w:hAnsi="Arial" w:cs="Arial"/>
              </w:rPr>
              <w:t xml:space="preserve">Childhood vaccine cards </w:t>
            </w:r>
          </w:p>
          <w:p w14:paraId="19BA8209" w14:textId="77777777" w:rsidR="003E7B69" w:rsidRPr="0072280F" w:rsidRDefault="003E7B69" w:rsidP="003E7B69">
            <w:pPr>
              <w:numPr>
                <w:ilvl w:val="0"/>
                <w:numId w:val="2"/>
              </w:numPr>
              <w:spacing w:after="0" w:line="240" w:lineRule="auto"/>
              <w:ind w:left="540" w:right="180"/>
              <w:rPr>
                <w:rFonts w:ascii="Arial" w:eastAsia="Calibri" w:hAnsi="Arial" w:cs="Arial"/>
              </w:rPr>
            </w:pPr>
            <w:r w:rsidRPr="0072280F">
              <w:rPr>
                <w:rFonts w:ascii="Arial" w:eastAsia="Calibri" w:hAnsi="Arial" w:cs="Arial"/>
              </w:rPr>
              <w:t>State registry printout</w:t>
            </w:r>
          </w:p>
          <w:p w14:paraId="231B622C" w14:textId="77777777" w:rsidR="003E7B69" w:rsidRPr="0072280F" w:rsidRDefault="003E7B69" w:rsidP="003E7B69">
            <w:pPr>
              <w:numPr>
                <w:ilvl w:val="0"/>
                <w:numId w:val="2"/>
              </w:numPr>
              <w:spacing w:after="0" w:line="240" w:lineRule="auto"/>
              <w:ind w:left="540" w:right="180"/>
              <w:rPr>
                <w:rFonts w:ascii="Arial" w:eastAsia="Calibri" w:hAnsi="Arial" w:cs="Arial"/>
              </w:rPr>
            </w:pPr>
            <w:r w:rsidRPr="0072280F">
              <w:rPr>
                <w:rFonts w:ascii="Arial" w:eastAsia="Calibri" w:hAnsi="Arial" w:cs="Arial"/>
              </w:rPr>
              <w:t>School records</w:t>
            </w:r>
          </w:p>
        </w:tc>
        <w:tc>
          <w:tcPr>
            <w:tcW w:w="2538" w:type="dxa"/>
            <w:shd w:val="clear" w:color="auto" w:fill="FFAFAF"/>
          </w:tcPr>
          <w:p w14:paraId="6C91EFB9" w14:textId="77777777" w:rsidR="003E7B69" w:rsidRPr="0072280F" w:rsidRDefault="003E7B69" w:rsidP="003E7B69">
            <w:pPr>
              <w:numPr>
                <w:ilvl w:val="0"/>
                <w:numId w:val="2"/>
              </w:numPr>
              <w:tabs>
                <w:tab w:val="left" w:pos="360"/>
              </w:tabs>
              <w:spacing w:after="0" w:line="240" w:lineRule="auto"/>
              <w:ind w:right="180" w:hanging="990"/>
              <w:rPr>
                <w:rFonts w:ascii="Arial" w:eastAsia="Calibri" w:hAnsi="Arial" w:cs="Arial"/>
              </w:rPr>
            </w:pPr>
            <w:r w:rsidRPr="0072280F">
              <w:rPr>
                <w:rFonts w:ascii="Arial" w:eastAsia="Calibri" w:hAnsi="Arial" w:cs="Arial"/>
              </w:rPr>
              <w:t>Medical records</w:t>
            </w:r>
          </w:p>
          <w:p w14:paraId="35A67FD3" w14:textId="77777777" w:rsidR="003E7B69" w:rsidRDefault="003E7B69" w:rsidP="003E7B69">
            <w:pPr>
              <w:numPr>
                <w:ilvl w:val="0"/>
                <w:numId w:val="2"/>
              </w:numPr>
              <w:tabs>
                <w:tab w:val="left" w:pos="360"/>
              </w:tabs>
              <w:spacing w:after="0" w:line="240" w:lineRule="auto"/>
              <w:ind w:right="180" w:hanging="990"/>
              <w:rPr>
                <w:rFonts w:ascii="Arial" w:eastAsia="Calibri" w:hAnsi="Arial" w:cs="Arial"/>
              </w:rPr>
            </w:pPr>
            <w:r w:rsidRPr="0072280F">
              <w:rPr>
                <w:rFonts w:ascii="Arial" w:eastAsia="Calibri" w:hAnsi="Arial" w:cs="Arial"/>
              </w:rPr>
              <w:t>Employee records</w:t>
            </w:r>
          </w:p>
          <w:p w14:paraId="4F827F9E" w14:textId="77777777" w:rsidR="003E7B69" w:rsidRDefault="003E7B69" w:rsidP="003E7B69">
            <w:pPr>
              <w:numPr>
                <w:ilvl w:val="0"/>
                <w:numId w:val="2"/>
              </w:numPr>
              <w:tabs>
                <w:tab w:val="left" w:pos="360"/>
              </w:tabs>
              <w:spacing w:after="0" w:line="240" w:lineRule="auto"/>
              <w:ind w:left="330" w:right="180" w:hanging="240"/>
              <w:rPr>
                <w:rFonts w:ascii="Arial" w:eastAsia="Calibri" w:hAnsi="Arial" w:cs="Arial"/>
              </w:rPr>
            </w:pPr>
            <w:r>
              <w:rPr>
                <w:rFonts w:ascii="Arial" w:eastAsia="Calibri" w:hAnsi="Arial" w:cs="Arial"/>
              </w:rPr>
              <w:t>Civil Surgeon records</w:t>
            </w:r>
          </w:p>
          <w:p w14:paraId="5C66B28E" w14:textId="77777777" w:rsidR="003E7B69" w:rsidRPr="0072280F" w:rsidRDefault="003E7B69" w:rsidP="003E7B69">
            <w:pPr>
              <w:tabs>
                <w:tab w:val="left" w:pos="360"/>
              </w:tabs>
              <w:spacing w:after="0" w:line="240" w:lineRule="auto"/>
              <w:ind w:left="330" w:right="180"/>
              <w:rPr>
                <w:rFonts w:ascii="Arial" w:eastAsia="Calibri" w:hAnsi="Arial" w:cs="Arial"/>
              </w:rPr>
            </w:pPr>
          </w:p>
        </w:tc>
      </w:tr>
    </w:tbl>
    <w:p w14:paraId="332A29A2" w14:textId="77777777" w:rsidR="00EA64BC" w:rsidRDefault="00EA64BC" w:rsidP="003E7B69">
      <w:pPr>
        <w:ind w:left="720" w:right="180"/>
        <w:rPr>
          <w:rFonts w:ascii="Arial" w:eastAsia="Calibri" w:hAnsi="Arial" w:cs="Arial"/>
        </w:rPr>
      </w:pPr>
    </w:p>
    <w:p w14:paraId="738BFD4C" w14:textId="77777777" w:rsidR="003E7B69" w:rsidRPr="0072280F" w:rsidRDefault="003E7B69" w:rsidP="003E7B69">
      <w:pPr>
        <w:ind w:left="720" w:right="180"/>
        <w:rPr>
          <w:rFonts w:ascii="Arial" w:eastAsia="Calibri" w:hAnsi="Arial" w:cs="Arial"/>
        </w:rPr>
      </w:pPr>
      <w:r w:rsidRPr="0072280F">
        <w:rPr>
          <w:rFonts w:ascii="Arial" w:eastAsia="Calibri" w:hAnsi="Arial" w:cs="Arial"/>
        </w:rPr>
        <w:t>If you do not currently have records of your past Immunizations, you may want to check the following:</w:t>
      </w:r>
      <w:r>
        <w:rPr>
          <w:rFonts w:ascii="Arial" w:eastAsia="Calibri" w:hAnsi="Arial" w:cs="Arial"/>
        </w:rPr>
        <w:t xml:space="preserve"> </w:t>
      </w:r>
    </w:p>
    <w:tbl>
      <w:tblPr>
        <w:tblW w:w="0" w:type="auto"/>
        <w:tblInd w:w="1008" w:type="dxa"/>
        <w:tblLook w:val="04A0" w:firstRow="1" w:lastRow="0" w:firstColumn="1" w:lastColumn="0" w:noHBand="0" w:noVBand="1"/>
      </w:tblPr>
      <w:tblGrid>
        <w:gridCol w:w="3240"/>
        <w:gridCol w:w="3240"/>
        <w:gridCol w:w="2718"/>
      </w:tblGrid>
      <w:tr w:rsidR="003E7B69" w:rsidRPr="0072280F" w14:paraId="68BDC5A7" w14:textId="77777777" w:rsidTr="0057765C">
        <w:tc>
          <w:tcPr>
            <w:tcW w:w="3240" w:type="dxa"/>
            <w:shd w:val="clear" w:color="auto" w:fill="FFAFAF"/>
          </w:tcPr>
          <w:p w14:paraId="5C813775" w14:textId="77777777" w:rsidR="003E7B69" w:rsidRPr="0072280F" w:rsidRDefault="003E7B69" w:rsidP="0005799E">
            <w:pPr>
              <w:numPr>
                <w:ilvl w:val="0"/>
                <w:numId w:val="2"/>
              </w:numPr>
              <w:spacing w:after="0" w:line="240" w:lineRule="auto"/>
              <w:ind w:left="540" w:right="180"/>
              <w:rPr>
                <w:rFonts w:ascii="Arial" w:eastAsia="Calibri" w:hAnsi="Arial" w:cs="Arial"/>
              </w:rPr>
            </w:pPr>
            <w:r w:rsidRPr="0072280F">
              <w:rPr>
                <w:rFonts w:ascii="Arial" w:eastAsia="Calibri" w:hAnsi="Arial" w:cs="Arial"/>
              </w:rPr>
              <w:t>Your High School</w:t>
            </w:r>
          </w:p>
        </w:tc>
        <w:tc>
          <w:tcPr>
            <w:tcW w:w="3240" w:type="dxa"/>
            <w:shd w:val="clear" w:color="auto" w:fill="FFAFAF"/>
          </w:tcPr>
          <w:p w14:paraId="64395E3D" w14:textId="77777777" w:rsidR="003E7B69" w:rsidRPr="0072280F" w:rsidRDefault="003E7B69" w:rsidP="0005799E">
            <w:pPr>
              <w:numPr>
                <w:ilvl w:val="0"/>
                <w:numId w:val="2"/>
              </w:numPr>
              <w:spacing w:after="0" w:line="240" w:lineRule="auto"/>
              <w:ind w:left="540" w:right="180"/>
              <w:rPr>
                <w:rFonts w:ascii="Arial" w:eastAsia="Calibri" w:hAnsi="Arial" w:cs="Arial"/>
              </w:rPr>
            </w:pPr>
            <w:r w:rsidRPr="0072280F">
              <w:rPr>
                <w:rFonts w:ascii="Arial" w:eastAsia="Calibri" w:hAnsi="Arial" w:cs="Arial"/>
              </w:rPr>
              <w:t>State Department of Health</w:t>
            </w:r>
          </w:p>
        </w:tc>
        <w:tc>
          <w:tcPr>
            <w:tcW w:w="2718" w:type="dxa"/>
            <w:shd w:val="clear" w:color="auto" w:fill="FFAFAF"/>
          </w:tcPr>
          <w:p w14:paraId="07E14918" w14:textId="77777777" w:rsidR="003E7B69" w:rsidRPr="0072280F" w:rsidRDefault="003E7B69" w:rsidP="0005799E">
            <w:pPr>
              <w:numPr>
                <w:ilvl w:val="0"/>
                <w:numId w:val="2"/>
              </w:numPr>
              <w:tabs>
                <w:tab w:val="left" w:pos="360"/>
              </w:tabs>
              <w:spacing w:after="0" w:line="240" w:lineRule="auto"/>
              <w:ind w:left="360" w:right="180" w:hanging="270"/>
              <w:rPr>
                <w:rFonts w:ascii="Arial" w:eastAsia="Calibri" w:hAnsi="Arial" w:cs="Arial"/>
              </w:rPr>
            </w:pPr>
            <w:r w:rsidRPr="0072280F">
              <w:rPr>
                <w:rFonts w:ascii="Arial" w:eastAsia="Calibri" w:hAnsi="Arial" w:cs="Arial"/>
              </w:rPr>
              <w:t>Pediatrician &amp;/or current PCP’s office</w:t>
            </w:r>
          </w:p>
        </w:tc>
      </w:tr>
    </w:tbl>
    <w:p w14:paraId="535490C0" w14:textId="77777777" w:rsidR="003E7B69" w:rsidRPr="0072280F" w:rsidRDefault="003E7B69" w:rsidP="003E7B69">
      <w:pPr>
        <w:ind w:left="720" w:right="180"/>
        <w:rPr>
          <w:rFonts w:ascii="Arial" w:eastAsia="Calibri" w:hAnsi="Arial" w:cs="Arial"/>
        </w:rPr>
      </w:pPr>
      <w:r w:rsidRPr="0072280F">
        <w:rPr>
          <w:rFonts w:ascii="Arial" w:eastAsia="Calibri" w:hAnsi="Arial" w:cs="Arial"/>
        </w:rPr>
        <w:br/>
      </w:r>
    </w:p>
    <w:p w14:paraId="6E4203F8" w14:textId="77777777" w:rsidR="00EA64BC" w:rsidRDefault="00EA64BC" w:rsidP="003E7B69">
      <w:pPr>
        <w:ind w:right="180"/>
        <w:rPr>
          <w:rFonts w:ascii="Arial" w:eastAsia="Calibri" w:hAnsi="Arial" w:cs="Arial"/>
        </w:rPr>
      </w:pPr>
    </w:p>
    <w:p w14:paraId="759F2259" w14:textId="77777777" w:rsidR="00EA64BC" w:rsidRDefault="00EA64BC" w:rsidP="00EA64BC">
      <w:pPr>
        <w:rPr>
          <w:rFonts w:ascii="Arial" w:eastAsia="Calibri" w:hAnsi="Arial" w:cs="Arial"/>
        </w:rPr>
      </w:pPr>
    </w:p>
    <w:p w14:paraId="74F5A7D7" w14:textId="77777777" w:rsidR="003E7B69" w:rsidRPr="00232466" w:rsidRDefault="00EA64BC" w:rsidP="00232466">
      <w:pPr>
        <w:jc w:val="center"/>
        <w:rPr>
          <w:rFonts w:ascii="Arial" w:eastAsia="Calibri" w:hAnsi="Arial" w:cs="Arial"/>
          <w:b/>
        </w:rPr>
        <w:sectPr w:rsidR="003E7B69" w:rsidRPr="00232466" w:rsidSect="003E7B69">
          <w:pgSz w:w="12240" w:h="15840"/>
          <w:pgMar w:top="317" w:right="720" w:bottom="317" w:left="720" w:header="720" w:footer="720" w:gutter="0"/>
          <w:cols w:space="720" w:equalWidth="0">
            <w:col w:w="10800"/>
          </w:cols>
        </w:sectPr>
      </w:pPr>
      <w:r w:rsidRPr="00EA64BC">
        <w:rPr>
          <w:rFonts w:ascii="Arial" w:eastAsia="Calibri" w:hAnsi="Arial" w:cs="Arial"/>
          <w:b/>
        </w:rPr>
        <w:t>Please see the following pages for requirements and recommendations</w:t>
      </w:r>
    </w:p>
    <w:tbl>
      <w:tblPr>
        <w:tblStyle w:val="TableGrid"/>
        <w:tblW w:w="0" w:type="auto"/>
        <w:tblLook w:val="04A0" w:firstRow="1" w:lastRow="0" w:firstColumn="1" w:lastColumn="0" w:noHBand="0" w:noVBand="1"/>
      </w:tblPr>
      <w:tblGrid>
        <w:gridCol w:w="5395"/>
        <w:gridCol w:w="5395"/>
      </w:tblGrid>
      <w:tr w:rsidR="00D83DB1" w:rsidRPr="00D83DB1" w14:paraId="79633211" w14:textId="77777777" w:rsidTr="00D83DB1">
        <w:tc>
          <w:tcPr>
            <w:tcW w:w="10790" w:type="dxa"/>
            <w:gridSpan w:val="2"/>
            <w:shd w:val="clear" w:color="auto" w:fill="000000" w:themeFill="text1"/>
            <w:vAlign w:val="center"/>
          </w:tcPr>
          <w:p w14:paraId="0F34D885" w14:textId="77777777" w:rsidR="00D83DB1" w:rsidRPr="00D83DB1" w:rsidRDefault="00D83DB1" w:rsidP="00D83DB1">
            <w:pPr>
              <w:jc w:val="center"/>
              <w:rPr>
                <w:rFonts w:ascii="Arial" w:hAnsi="Arial" w:cs="Arial"/>
                <w:b/>
                <w:sz w:val="8"/>
                <w:szCs w:val="8"/>
              </w:rPr>
            </w:pPr>
          </w:p>
        </w:tc>
      </w:tr>
      <w:tr w:rsidR="00D83DB1" w:rsidRPr="00EA2E2B" w14:paraId="009D51A4" w14:textId="77777777" w:rsidTr="00D83DB1">
        <w:tc>
          <w:tcPr>
            <w:tcW w:w="10790" w:type="dxa"/>
            <w:gridSpan w:val="2"/>
            <w:vAlign w:val="center"/>
          </w:tcPr>
          <w:p w14:paraId="6D84A884" w14:textId="77777777" w:rsidR="00D83DB1" w:rsidRPr="00D83DB1" w:rsidRDefault="00D83DB1" w:rsidP="00D83DB1">
            <w:pPr>
              <w:jc w:val="center"/>
              <w:rPr>
                <w:rFonts w:ascii="Arial" w:hAnsi="Arial" w:cs="Arial"/>
                <w:b/>
                <w:sz w:val="8"/>
                <w:szCs w:val="8"/>
              </w:rPr>
            </w:pPr>
          </w:p>
          <w:p w14:paraId="1541B0FD" w14:textId="77777777" w:rsidR="00D83DB1" w:rsidRDefault="00D83DB1" w:rsidP="00D83DB1">
            <w:pPr>
              <w:jc w:val="center"/>
              <w:rPr>
                <w:rFonts w:ascii="Arial" w:hAnsi="Arial" w:cs="Arial"/>
                <w:b/>
                <w:sz w:val="24"/>
                <w:szCs w:val="24"/>
              </w:rPr>
            </w:pPr>
            <w:r>
              <w:rPr>
                <w:rFonts w:ascii="Arial" w:hAnsi="Arial" w:cs="Arial"/>
                <w:b/>
                <w:sz w:val="24"/>
                <w:szCs w:val="24"/>
              </w:rPr>
              <w:t>REQUIREMENTS FOR ALL PROGRAMS</w:t>
            </w:r>
          </w:p>
          <w:p w14:paraId="142F9615" w14:textId="77777777" w:rsidR="00D83DB1" w:rsidRPr="00D83DB1" w:rsidRDefault="00D83DB1" w:rsidP="00D83DB1">
            <w:pPr>
              <w:jc w:val="center"/>
              <w:rPr>
                <w:rFonts w:ascii="Arial" w:hAnsi="Arial" w:cs="Arial"/>
                <w:b/>
                <w:sz w:val="8"/>
                <w:szCs w:val="8"/>
              </w:rPr>
            </w:pPr>
          </w:p>
        </w:tc>
      </w:tr>
      <w:tr w:rsidR="00EA2E2B" w:rsidRPr="00EA2E2B" w14:paraId="0CBDAE0F" w14:textId="77777777" w:rsidTr="00EA2E2B">
        <w:tc>
          <w:tcPr>
            <w:tcW w:w="10790" w:type="dxa"/>
            <w:gridSpan w:val="2"/>
            <w:shd w:val="clear" w:color="auto" w:fill="000000" w:themeFill="text1"/>
            <w:vAlign w:val="center"/>
          </w:tcPr>
          <w:p w14:paraId="2E51A1EC" w14:textId="77777777" w:rsidR="00EA2E2B" w:rsidRPr="00D67104" w:rsidRDefault="00EA2E2B" w:rsidP="009957B5">
            <w:pPr>
              <w:rPr>
                <w:rFonts w:ascii="Arial" w:hAnsi="Arial" w:cs="Arial"/>
                <w:b/>
                <w:sz w:val="8"/>
                <w:szCs w:val="8"/>
              </w:rPr>
            </w:pPr>
          </w:p>
        </w:tc>
      </w:tr>
      <w:tr w:rsidR="009957B5" w14:paraId="785355CB" w14:textId="77777777" w:rsidTr="009957B5">
        <w:tc>
          <w:tcPr>
            <w:tcW w:w="10790" w:type="dxa"/>
            <w:gridSpan w:val="2"/>
            <w:shd w:val="clear" w:color="auto" w:fill="FFAFAF"/>
            <w:vAlign w:val="center"/>
          </w:tcPr>
          <w:p w14:paraId="63CB33D3" w14:textId="77777777" w:rsidR="00EA2E2B" w:rsidRPr="00351FB1" w:rsidRDefault="00EA2E2B" w:rsidP="009957B5">
            <w:pPr>
              <w:rPr>
                <w:rFonts w:ascii="Arial" w:hAnsi="Arial" w:cs="Arial"/>
                <w:b/>
                <w:sz w:val="12"/>
                <w:szCs w:val="12"/>
              </w:rPr>
            </w:pPr>
          </w:p>
          <w:p w14:paraId="05901AF5" w14:textId="0F18F700" w:rsidR="009957B5" w:rsidRPr="00D83DB1" w:rsidRDefault="009957B5" w:rsidP="009957B5">
            <w:pPr>
              <w:rPr>
                <w:rFonts w:ascii="Arial" w:hAnsi="Arial" w:cs="Arial"/>
                <w:b/>
              </w:rPr>
            </w:pPr>
            <w:r w:rsidRPr="00D83DB1">
              <w:rPr>
                <w:rFonts w:ascii="Arial" w:hAnsi="Arial" w:cs="Arial"/>
                <w:b/>
              </w:rPr>
              <w:t xml:space="preserve">MMR (Measles, Mumps, </w:t>
            </w:r>
            <w:r w:rsidR="00C3305F" w:rsidRPr="00D83DB1">
              <w:rPr>
                <w:rFonts w:ascii="Arial" w:hAnsi="Arial" w:cs="Arial"/>
                <w:b/>
              </w:rPr>
              <w:t>Rubella)</w:t>
            </w:r>
            <w:r w:rsidR="00C3305F">
              <w:rPr>
                <w:rFonts w:ascii="Arial" w:hAnsi="Arial" w:cs="Arial"/>
                <w:b/>
              </w:rPr>
              <w:t xml:space="preserve"> * </w:t>
            </w:r>
            <w:r w:rsidR="00C3305F" w:rsidRPr="00D83DB1">
              <w:rPr>
                <w:rFonts w:ascii="Arial" w:hAnsi="Arial" w:cs="Arial"/>
              </w:rPr>
              <w:t>–</w:t>
            </w:r>
            <w:r w:rsidR="00C3305F">
              <w:rPr>
                <w:rFonts w:ascii="Arial" w:hAnsi="Arial" w:cs="Arial"/>
              </w:rPr>
              <w:t xml:space="preserve"> </w:t>
            </w:r>
            <w:r w:rsidR="00EA2E2B" w:rsidRPr="00D83DB1">
              <w:rPr>
                <w:rFonts w:ascii="Arial" w:hAnsi="Arial" w:cs="Arial"/>
                <w:i/>
              </w:rPr>
              <w:t>3 options to meet requirement below</w:t>
            </w:r>
          </w:p>
          <w:p w14:paraId="0466D704" w14:textId="77777777" w:rsidR="009957B5" w:rsidRPr="00351FB1" w:rsidRDefault="009957B5" w:rsidP="009957B5">
            <w:pPr>
              <w:rPr>
                <w:rFonts w:ascii="Arial" w:hAnsi="Arial" w:cs="Arial"/>
                <w:b/>
                <w:sz w:val="12"/>
                <w:szCs w:val="12"/>
              </w:rPr>
            </w:pPr>
            <w:r w:rsidRPr="009957B5">
              <w:rPr>
                <w:rFonts w:ascii="Arial" w:hAnsi="Arial" w:cs="Arial"/>
                <w:b/>
                <w:sz w:val="24"/>
                <w:szCs w:val="24"/>
              </w:rPr>
              <w:t xml:space="preserve"> </w:t>
            </w:r>
          </w:p>
        </w:tc>
      </w:tr>
      <w:tr w:rsidR="009957B5" w14:paraId="23FEB4FC" w14:textId="77777777" w:rsidTr="009957B5">
        <w:tc>
          <w:tcPr>
            <w:tcW w:w="5395" w:type="dxa"/>
            <w:shd w:val="clear" w:color="auto" w:fill="F2F2F2" w:themeFill="background1" w:themeFillShade="F2"/>
            <w:vAlign w:val="center"/>
          </w:tcPr>
          <w:p w14:paraId="300F466E" w14:textId="77777777" w:rsidR="009957B5" w:rsidRPr="00EA2E2B" w:rsidRDefault="009957B5" w:rsidP="009957B5">
            <w:pPr>
              <w:jc w:val="center"/>
              <w:rPr>
                <w:rFonts w:ascii="Arial" w:hAnsi="Arial" w:cs="Arial"/>
                <w:sz w:val="12"/>
                <w:szCs w:val="12"/>
              </w:rPr>
            </w:pPr>
          </w:p>
          <w:p w14:paraId="550DC333" w14:textId="77777777" w:rsidR="009957B5" w:rsidRDefault="009957B5" w:rsidP="009957B5">
            <w:pPr>
              <w:jc w:val="center"/>
              <w:rPr>
                <w:rFonts w:ascii="Arial" w:hAnsi="Arial" w:cs="Arial"/>
              </w:rPr>
            </w:pPr>
            <w:r w:rsidRPr="009957B5">
              <w:rPr>
                <w:rFonts w:ascii="Arial" w:hAnsi="Arial" w:cs="Arial"/>
              </w:rPr>
              <w:t>Option 1</w:t>
            </w:r>
          </w:p>
          <w:p w14:paraId="0C06622F" w14:textId="77777777" w:rsidR="009957B5" w:rsidRPr="00EA2E2B" w:rsidRDefault="009957B5" w:rsidP="009957B5">
            <w:pPr>
              <w:jc w:val="center"/>
              <w:rPr>
                <w:rFonts w:ascii="Arial" w:hAnsi="Arial" w:cs="Arial"/>
                <w:sz w:val="12"/>
                <w:szCs w:val="12"/>
              </w:rPr>
            </w:pPr>
          </w:p>
        </w:tc>
        <w:tc>
          <w:tcPr>
            <w:tcW w:w="5395" w:type="dxa"/>
            <w:vAlign w:val="center"/>
          </w:tcPr>
          <w:p w14:paraId="6BF152B4" w14:textId="3AD6060C" w:rsidR="009957B5" w:rsidRPr="00EA2E2B" w:rsidRDefault="009957B5">
            <w:pPr>
              <w:rPr>
                <w:rFonts w:ascii="Arial" w:hAnsi="Arial" w:cs="Arial"/>
              </w:rPr>
            </w:pPr>
            <w:r w:rsidRPr="00EA2E2B">
              <w:rPr>
                <w:rFonts w:ascii="Arial" w:hAnsi="Arial" w:cs="Arial"/>
              </w:rPr>
              <w:t>Two doses of MMR vaccine</w:t>
            </w:r>
            <w:r w:rsidR="00C3305F">
              <w:rPr>
                <w:rFonts w:ascii="Arial" w:hAnsi="Arial" w:cs="Arial"/>
              </w:rPr>
              <w:t xml:space="preserve"> </w:t>
            </w:r>
          </w:p>
        </w:tc>
      </w:tr>
      <w:tr w:rsidR="009957B5" w14:paraId="7085F77A" w14:textId="77777777" w:rsidTr="009957B5">
        <w:tc>
          <w:tcPr>
            <w:tcW w:w="5395" w:type="dxa"/>
            <w:shd w:val="clear" w:color="auto" w:fill="F2F2F2" w:themeFill="background1" w:themeFillShade="F2"/>
            <w:vAlign w:val="center"/>
          </w:tcPr>
          <w:p w14:paraId="7D71E91B" w14:textId="77777777" w:rsidR="009957B5" w:rsidRPr="009957B5" w:rsidRDefault="009957B5" w:rsidP="009957B5">
            <w:pPr>
              <w:jc w:val="center"/>
              <w:rPr>
                <w:rFonts w:ascii="Arial" w:hAnsi="Arial" w:cs="Arial"/>
              </w:rPr>
            </w:pPr>
            <w:r w:rsidRPr="009957B5">
              <w:rPr>
                <w:rFonts w:ascii="Arial" w:hAnsi="Arial" w:cs="Arial"/>
              </w:rPr>
              <w:t>Option 2</w:t>
            </w:r>
          </w:p>
        </w:tc>
        <w:tc>
          <w:tcPr>
            <w:tcW w:w="5395" w:type="dxa"/>
            <w:vAlign w:val="center"/>
          </w:tcPr>
          <w:p w14:paraId="1608AE8B" w14:textId="77777777" w:rsidR="00351FB1" w:rsidRPr="00351FB1" w:rsidRDefault="00351FB1" w:rsidP="009957B5">
            <w:pPr>
              <w:rPr>
                <w:rFonts w:ascii="Arial" w:hAnsi="Arial" w:cs="Arial"/>
                <w:sz w:val="8"/>
                <w:szCs w:val="8"/>
              </w:rPr>
            </w:pPr>
          </w:p>
          <w:p w14:paraId="661CB62D" w14:textId="77777777" w:rsidR="009957B5" w:rsidRPr="00EA2E2B" w:rsidRDefault="00351FB1" w:rsidP="009957B5">
            <w:pPr>
              <w:rPr>
                <w:rFonts w:ascii="Arial" w:hAnsi="Arial" w:cs="Arial"/>
              </w:rPr>
            </w:pPr>
            <w:r>
              <w:rPr>
                <w:rFonts w:ascii="Arial" w:hAnsi="Arial" w:cs="Arial"/>
              </w:rPr>
              <w:t>T</w:t>
            </w:r>
            <w:r w:rsidR="009957B5" w:rsidRPr="00EA2E2B">
              <w:rPr>
                <w:rFonts w:ascii="Arial" w:hAnsi="Arial" w:cs="Arial"/>
              </w:rPr>
              <w:t>wo (2) doses of Measles</w:t>
            </w:r>
          </w:p>
          <w:p w14:paraId="7685D893" w14:textId="77777777" w:rsidR="009957B5" w:rsidRPr="00EA2E2B" w:rsidRDefault="00351FB1" w:rsidP="009957B5">
            <w:pPr>
              <w:rPr>
                <w:rFonts w:ascii="Arial" w:hAnsi="Arial" w:cs="Arial"/>
              </w:rPr>
            </w:pPr>
            <w:r>
              <w:rPr>
                <w:rFonts w:ascii="Arial" w:hAnsi="Arial" w:cs="Arial"/>
              </w:rPr>
              <w:t>T</w:t>
            </w:r>
            <w:r w:rsidR="009957B5" w:rsidRPr="00EA2E2B">
              <w:rPr>
                <w:rFonts w:ascii="Arial" w:hAnsi="Arial" w:cs="Arial"/>
              </w:rPr>
              <w:t>wo (2) doses of Mumps</w:t>
            </w:r>
          </w:p>
          <w:p w14:paraId="07D285C1" w14:textId="77777777" w:rsidR="009957B5" w:rsidRDefault="00351FB1" w:rsidP="009957B5">
            <w:pPr>
              <w:rPr>
                <w:rFonts w:ascii="Arial" w:hAnsi="Arial" w:cs="Arial"/>
              </w:rPr>
            </w:pPr>
            <w:r>
              <w:rPr>
                <w:rFonts w:ascii="Arial" w:hAnsi="Arial" w:cs="Arial"/>
              </w:rPr>
              <w:t>O</w:t>
            </w:r>
            <w:r w:rsidR="009957B5" w:rsidRPr="00EA2E2B">
              <w:rPr>
                <w:rFonts w:ascii="Arial" w:hAnsi="Arial" w:cs="Arial"/>
              </w:rPr>
              <w:t>ne (1) dose of Rubella</w:t>
            </w:r>
          </w:p>
          <w:p w14:paraId="3261E474" w14:textId="77777777" w:rsidR="00351FB1" w:rsidRPr="00351FB1" w:rsidRDefault="00351FB1" w:rsidP="009957B5">
            <w:pPr>
              <w:rPr>
                <w:rFonts w:ascii="Arial" w:hAnsi="Arial" w:cs="Arial"/>
                <w:sz w:val="8"/>
                <w:szCs w:val="8"/>
              </w:rPr>
            </w:pPr>
          </w:p>
        </w:tc>
      </w:tr>
      <w:tr w:rsidR="009957B5" w14:paraId="1D7BEE40" w14:textId="77777777" w:rsidTr="009957B5">
        <w:tc>
          <w:tcPr>
            <w:tcW w:w="5395" w:type="dxa"/>
            <w:shd w:val="clear" w:color="auto" w:fill="F2F2F2" w:themeFill="background1" w:themeFillShade="F2"/>
            <w:vAlign w:val="center"/>
          </w:tcPr>
          <w:p w14:paraId="5E73EC25" w14:textId="77777777" w:rsidR="009957B5" w:rsidRPr="009957B5" w:rsidRDefault="009957B5" w:rsidP="009957B5">
            <w:pPr>
              <w:jc w:val="center"/>
              <w:rPr>
                <w:rFonts w:ascii="Arial" w:hAnsi="Arial" w:cs="Arial"/>
              </w:rPr>
            </w:pPr>
            <w:r w:rsidRPr="009957B5">
              <w:rPr>
                <w:rFonts w:ascii="Arial" w:hAnsi="Arial" w:cs="Arial"/>
              </w:rPr>
              <w:t>Option 3</w:t>
            </w:r>
          </w:p>
        </w:tc>
        <w:tc>
          <w:tcPr>
            <w:tcW w:w="5395" w:type="dxa"/>
            <w:vAlign w:val="center"/>
          </w:tcPr>
          <w:p w14:paraId="203725C7" w14:textId="77777777" w:rsidR="00351FB1" w:rsidRPr="00351FB1" w:rsidRDefault="00351FB1">
            <w:pPr>
              <w:rPr>
                <w:rFonts w:ascii="Arial" w:hAnsi="Arial" w:cs="Arial"/>
                <w:sz w:val="8"/>
                <w:szCs w:val="8"/>
              </w:rPr>
            </w:pPr>
          </w:p>
          <w:p w14:paraId="7EB11111" w14:textId="77777777" w:rsidR="009957B5" w:rsidRDefault="009957B5">
            <w:pPr>
              <w:rPr>
                <w:rFonts w:ascii="Arial" w:hAnsi="Arial" w:cs="Arial"/>
              </w:rPr>
            </w:pPr>
            <w:r w:rsidRPr="00EA2E2B">
              <w:rPr>
                <w:rFonts w:ascii="Arial" w:hAnsi="Arial" w:cs="Arial"/>
              </w:rPr>
              <w:t>Serologic proof of immunity for Measles, Mumps, and/or Rubella</w:t>
            </w:r>
          </w:p>
          <w:p w14:paraId="69E8A7D8" w14:textId="77777777" w:rsidR="00E62F17" w:rsidRPr="00E62F17" w:rsidRDefault="00E62F17">
            <w:pPr>
              <w:rPr>
                <w:rFonts w:ascii="Arial" w:hAnsi="Arial" w:cs="Arial"/>
                <w:sz w:val="8"/>
                <w:szCs w:val="8"/>
              </w:rPr>
            </w:pPr>
          </w:p>
        </w:tc>
      </w:tr>
      <w:tr w:rsidR="00A60F64" w14:paraId="4C087F37" w14:textId="77777777" w:rsidTr="00F16158">
        <w:tc>
          <w:tcPr>
            <w:tcW w:w="10790" w:type="dxa"/>
            <w:gridSpan w:val="2"/>
            <w:shd w:val="clear" w:color="auto" w:fill="F2F2F2" w:themeFill="background1" w:themeFillShade="F2"/>
            <w:vAlign w:val="center"/>
          </w:tcPr>
          <w:p w14:paraId="366FCC7E" w14:textId="77777777" w:rsidR="00A60F64" w:rsidRPr="00A60F64" w:rsidRDefault="00A60F64">
            <w:pPr>
              <w:rPr>
                <w:rFonts w:ascii="Arial" w:hAnsi="Arial" w:cs="Arial"/>
                <w:i/>
                <w:sz w:val="8"/>
                <w:szCs w:val="8"/>
              </w:rPr>
            </w:pPr>
          </w:p>
          <w:p w14:paraId="7A04BCEF" w14:textId="77777777" w:rsidR="00A60F64" w:rsidRDefault="00A60F64">
            <w:pPr>
              <w:rPr>
                <w:rFonts w:ascii="Arial" w:hAnsi="Arial" w:cs="Arial"/>
                <w:i/>
              </w:rPr>
            </w:pPr>
            <w:r w:rsidRPr="00A60F64">
              <w:rPr>
                <w:rFonts w:ascii="Arial" w:hAnsi="Arial" w:cs="Arial"/>
                <w:i/>
              </w:rPr>
              <w:t>*Serologic testing (Option 3) is required for individuals who received MMR vaccine prior to 1978</w:t>
            </w:r>
          </w:p>
          <w:p w14:paraId="22D121C0" w14:textId="77777777" w:rsidR="00A60F64" w:rsidRPr="00A60F64" w:rsidRDefault="00A60F64">
            <w:pPr>
              <w:rPr>
                <w:rFonts w:ascii="Arial" w:hAnsi="Arial" w:cs="Arial"/>
                <w:i/>
                <w:sz w:val="8"/>
                <w:szCs w:val="8"/>
              </w:rPr>
            </w:pPr>
          </w:p>
        </w:tc>
      </w:tr>
      <w:tr w:rsidR="00EA2E2B" w14:paraId="5009D54B" w14:textId="77777777" w:rsidTr="00EA2E2B">
        <w:tc>
          <w:tcPr>
            <w:tcW w:w="10790" w:type="dxa"/>
            <w:gridSpan w:val="2"/>
            <w:shd w:val="clear" w:color="auto" w:fill="000000" w:themeFill="text1"/>
            <w:vAlign w:val="center"/>
          </w:tcPr>
          <w:p w14:paraId="7D055138" w14:textId="77777777" w:rsidR="00EA2E2B" w:rsidRPr="00D67104" w:rsidRDefault="00EA2E2B">
            <w:pPr>
              <w:rPr>
                <w:rFonts w:ascii="Arial" w:hAnsi="Arial" w:cs="Arial"/>
                <w:sz w:val="8"/>
                <w:szCs w:val="8"/>
              </w:rPr>
            </w:pPr>
          </w:p>
        </w:tc>
      </w:tr>
      <w:tr w:rsidR="009957B5" w14:paraId="51DE16A6" w14:textId="77777777" w:rsidTr="00EA2E2B">
        <w:tc>
          <w:tcPr>
            <w:tcW w:w="10790" w:type="dxa"/>
            <w:gridSpan w:val="2"/>
            <w:shd w:val="clear" w:color="auto" w:fill="FFAFAF"/>
            <w:vAlign w:val="center"/>
          </w:tcPr>
          <w:p w14:paraId="24487324" w14:textId="77777777" w:rsidR="00EA2E2B" w:rsidRPr="00351FB1" w:rsidRDefault="00EA2E2B" w:rsidP="00EA2E2B">
            <w:pPr>
              <w:ind w:right="360"/>
              <w:rPr>
                <w:rFonts w:ascii="Arial" w:hAnsi="Arial" w:cs="Arial"/>
                <w:b/>
                <w:sz w:val="12"/>
                <w:szCs w:val="12"/>
              </w:rPr>
            </w:pPr>
          </w:p>
          <w:p w14:paraId="0A75FE34" w14:textId="617A048E" w:rsidR="00EA2E2B" w:rsidRPr="00EA2E2B" w:rsidRDefault="009957B5" w:rsidP="00EA2E2B">
            <w:pPr>
              <w:ind w:right="360"/>
              <w:rPr>
                <w:rFonts w:ascii="Arial" w:hAnsi="Arial" w:cs="Arial"/>
                <w:b/>
                <w:sz w:val="24"/>
                <w:szCs w:val="24"/>
              </w:rPr>
            </w:pPr>
            <w:r w:rsidRPr="00D83DB1">
              <w:rPr>
                <w:rFonts w:ascii="Arial" w:hAnsi="Arial" w:cs="Arial"/>
                <w:b/>
              </w:rPr>
              <w:t>Tetanus-diphtheria-pertussis</w:t>
            </w:r>
            <w:r w:rsidR="00EA2E2B" w:rsidRPr="00D83DB1">
              <w:rPr>
                <w:rFonts w:ascii="Arial" w:hAnsi="Arial" w:cs="Arial"/>
              </w:rPr>
              <w:t xml:space="preserve"> </w:t>
            </w:r>
            <w:r w:rsidR="00C3305F" w:rsidRPr="00D83DB1">
              <w:rPr>
                <w:rFonts w:ascii="Arial" w:hAnsi="Arial" w:cs="Arial"/>
              </w:rPr>
              <w:t>–</w:t>
            </w:r>
            <w:r w:rsidR="00EA2E2B" w:rsidRPr="00D83DB1">
              <w:rPr>
                <w:rFonts w:ascii="Arial" w:hAnsi="Arial" w:cs="Arial"/>
              </w:rPr>
              <w:t xml:space="preserve"> </w:t>
            </w:r>
            <w:r w:rsidR="00EA2E2B" w:rsidRPr="00D83DB1">
              <w:rPr>
                <w:rFonts w:ascii="Arial" w:eastAsia="Calibri" w:hAnsi="Arial" w:cs="Arial"/>
                <w:i/>
              </w:rPr>
              <w:t xml:space="preserve">One (1) dose of adult Tdap. If last Tdap is more than 10 years old, another dose of Tdap </w:t>
            </w:r>
            <w:r w:rsidR="00EA2E2B" w:rsidRPr="00D83DB1">
              <w:rPr>
                <w:rFonts w:ascii="Arial" w:eastAsia="Calibri" w:hAnsi="Arial" w:cs="Arial"/>
                <w:b/>
                <w:i/>
              </w:rPr>
              <w:t>or</w:t>
            </w:r>
            <w:r w:rsidR="00EA2E2B" w:rsidRPr="00D83DB1">
              <w:rPr>
                <w:rFonts w:ascii="Arial" w:eastAsia="Calibri" w:hAnsi="Arial" w:cs="Arial"/>
                <w:i/>
              </w:rPr>
              <w:t xml:space="preserve"> Td is required</w:t>
            </w:r>
            <w:r w:rsidR="00EA2E2B" w:rsidRPr="00EA2E2B">
              <w:rPr>
                <w:rFonts w:ascii="Arial" w:eastAsia="Calibri" w:hAnsi="Arial" w:cs="Arial"/>
                <w:i/>
              </w:rPr>
              <w:t>.</w:t>
            </w:r>
          </w:p>
          <w:p w14:paraId="6BA5C75C" w14:textId="77777777" w:rsidR="009957B5" w:rsidRPr="00351FB1" w:rsidRDefault="009957B5">
            <w:pPr>
              <w:rPr>
                <w:rFonts w:ascii="Arial" w:hAnsi="Arial" w:cs="Arial"/>
                <w:sz w:val="12"/>
                <w:szCs w:val="12"/>
              </w:rPr>
            </w:pPr>
          </w:p>
        </w:tc>
      </w:tr>
      <w:tr w:rsidR="00EA2E2B" w14:paraId="373FC94A" w14:textId="77777777" w:rsidTr="00EA2E2B">
        <w:tc>
          <w:tcPr>
            <w:tcW w:w="10790" w:type="dxa"/>
            <w:gridSpan w:val="2"/>
            <w:shd w:val="clear" w:color="auto" w:fill="000000" w:themeFill="text1"/>
            <w:vAlign w:val="center"/>
          </w:tcPr>
          <w:p w14:paraId="5017AC74" w14:textId="77777777" w:rsidR="00EA2E2B" w:rsidRPr="00D67104" w:rsidRDefault="00EA2E2B">
            <w:pPr>
              <w:rPr>
                <w:rFonts w:ascii="Arial" w:hAnsi="Arial" w:cs="Arial"/>
                <w:sz w:val="8"/>
                <w:szCs w:val="8"/>
              </w:rPr>
            </w:pPr>
          </w:p>
        </w:tc>
      </w:tr>
      <w:tr w:rsidR="00EA2E2B" w14:paraId="5E61D5ED" w14:textId="77777777" w:rsidTr="00EA2E2B">
        <w:tc>
          <w:tcPr>
            <w:tcW w:w="10790" w:type="dxa"/>
            <w:gridSpan w:val="2"/>
            <w:shd w:val="clear" w:color="auto" w:fill="FFAFAF"/>
            <w:vAlign w:val="center"/>
          </w:tcPr>
          <w:p w14:paraId="2519EBFC" w14:textId="77777777" w:rsidR="00EA2E2B" w:rsidRPr="00351FB1" w:rsidRDefault="00EA2E2B">
            <w:pPr>
              <w:rPr>
                <w:rFonts w:ascii="Arial" w:hAnsi="Arial" w:cs="Arial"/>
                <w:b/>
                <w:sz w:val="12"/>
                <w:szCs w:val="12"/>
              </w:rPr>
            </w:pPr>
          </w:p>
          <w:p w14:paraId="6E7EDCB0" w14:textId="77777777" w:rsidR="00EA2E2B" w:rsidRPr="00D83DB1" w:rsidRDefault="00EA2E2B">
            <w:pPr>
              <w:rPr>
                <w:rFonts w:ascii="Arial" w:hAnsi="Arial" w:cs="Arial"/>
              </w:rPr>
            </w:pPr>
            <w:r w:rsidRPr="00D83DB1">
              <w:rPr>
                <w:rFonts w:ascii="Arial" w:hAnsi="Arial" w:cs="Arial"/>
                <w:b/>
              </w:rPr>
              <w:t>Varicella (Chicken Pox)</w:t>
            </w:r>
            <w:r w:rsidRPr="00D83DB1">
              <w:rPr>
                <w:rFonts w:ascii="Arial" w:hAnsi="Arial" w:cs="Arial"/>
              </w:rPr>
              <w:t xml:space="preserve"> – </w:t>
            </w:r>
            <w:r w:rsidRPr="00D83DB1">
              <w:rPr>
                <w:rFonts w:ascii="Arial" w:hAnsi="Arial" w:cs="Arial"/>
                <w:i/>
              </w:rPr>
              <w:t>2 options below</w:t>
            </w:r>
          </w:p>
          <w:p w14:paraId="13E54A58" w14:textId="77777777" w:rsidR="00EA2E2B" w:rsidRPr="00351FB1" w:rsidRDefault="00EA2E2B">
            <w:pPr>
              <w:rPr>
                <w:rFonts w:ascii="Arial" w:hAnsi="Arial" w:cs="Arial"/>
                <w:sz w:val="12"/>
                <w:szCs w:val="12"/>
              </w:rPr>
            </w:pPr>
          </w:p>
        </w:tc>
      </w:tr>
      <w:tr w:rsidR="00EA2E2B" w14:paraId="683CF709" w14:textId="77777777" w:rsidTr="00EA2E2B">
        <w:tc>
          <w:tcPr>
            <w:tcW w:w="5395" w:type="dxa"/>
            <w:shd w:val="clear" w:color="auto" w:fill="F2F2F2" w:themeFill="background1" w:themeFillShade="F2"/>
            <w:vAlign w:val="center"/>
          </w:tcPr>
          <w:p w14:paraId="6A58DBA2" w14:textId="77777777" w:rsidR="00EA2E2B" w:rsidRPr="00EA2E2B" w:rsidRDefault="00EA2E2B" w:rsidP="00EA2E2B">
            <w:pPr>
              <w:jc w:val="center"/>
              <w:rPr>
                <w:rFonts w:ascii="Arial" w:hAnsi="Arial" w:cs="Arial"/>
                <w:sz w:val="12"/>
                <w:szCs w:val="12"/>
              </w:rPr>
            </w:pPr>
          </w:p>
          <w:p w14:paraId="6DEEBD53" w14:textId="77777777" w:rsidR="00EA2E2B" w:rsidRPr="00EA2E2B" w:rsidRDefault="00EA2E2B" w:rsidP="00EA2E2B">
            <w:pPr>
              <w:jc w:val="center"/>
              <w:rPr>
                <w:rFonts w:ascii="Arial" w:hAnsi="Arial" w:cs="Arial"/>
              </w:rPr>
            </w:pPr>
            <w:r w:rsidRPr="00EA2E2B">
              <w:rPr>
                <w:rFonts w:ascii="Arial" w:hAnsi="Arial" w:cs="Arial"/>
              </w:rPr>
              <w:t>Option 1</w:t>
            </w:r>
          </w:p>
          <w:p w14:paraId="7AE2136F" w14:textId="77777777" w:rsidR="00EA2E2B" w:rsidRPr="00EA2E2B" w:rsidRDefault="00EA2E2B" w:rsidP="00EA2E2B">
            <w:pPr>
              <w:jc w:val="center"/>
              <w:rPr>
                <w:rFonts w:ascii="Arial" w:hAnsi="Arial" w:cs="Arial"/>
                <w:sz w:val="12"/>
                <w:szCs w:val="12"/>
              </w:rPr>
            </w:pPr>
          </w:p>
        </w:tc>
        <w:tc>
          <w:tcPr>
            <w:tcW w:w="5395" w:type="dxa"/>
            <w:vAlign w:val="center"/>
          </w:tcPr>
          <w:p w14:paraId="4E1073F2" w14:textId="3FB2BCBF" w:rsidR="00EA2E2B" w:rsidRPr="00EA2E2B" w:rsidRDefault="00EA2E2B" w:rsidP="00EA2E2B">
            <w:pPr>
              <w:rPr>
                <w:rFonts w:ascii="Arial" w:hAnsi="Arial" w:cs="Arial"/>
              </w:rPr>
            </w:pPr>
            <w:r w:rsidRPr="00EA2E2B">
              <w:rPr>
                <w:rFonts w:ascii="Arial" w:hAnsi="Arial" w:cs="Arial"/>
              </w:rPr>
              <w:t>Two (2) doses of varicella vaccine</w:t>
            </w:r>
            <w:r w:rsidR="00C3305F">
              <w:rPr>
                <w:rFonts w:ascii="Arial" w:hAnsi="Arial" w:cs="Arial"/>
              </w:rPr>
              <w:t xml:space="preserve"> </w:t>
            </w:r>
          </w:p>
        </w:tc>
      </w:tr>
      <w:tr w:rsidR="00EA2E2B" w14:paraId="135F3CDB" w14:textId="77777777" w:rsidTr="00EA2E2B">
        <w:tc>
          <w:tcPr>
            <w:tcW w:w="5395" w:type="dxa"/>
            <w:shd w:val="clear" w:color="auto" w:fill="F2F2F2" w:themeFill="background1" w:themeFillShade="F2"/>
            <w:vAlign w:val="center"/>
          </w:tcPr>
          <w:p w14:paraId="05DDF23C" w14:textId="77777777" w:rsidR="00EA2E2B" w:rsidRPr="00EA2E2B" w:rsidRDefault="00EA2E2B" w:rsidP="00EA2E2B">
            <w:pPr>
              <w:jc w:val="center"/>
              <w:rPr>
                <w:rFonts w:ascii="Arial" w:hAnsi="Arial" w:cs="Arial"/>
                <w:sz w:val="12"/>
                <w:szCs w:val="12"/>
              </w:rPr>
            </w:pPr>
          </w:p>
          <w:p w14:paraId="2EA292BB" w14:textId="77777777" w:rsidR="00EA2E2B" w:rsidRDefault="00EA2E2B" w:rsidP="00EA2E2B">
            <w:pPr>
              <w:jc w:val="center"/>
              <w:rPr>
                <w:rFonts w:ascii="Arial" w:hAnsi="Arial" w:cs="Arial"/>
              </w:rPr>
            </w:pPr>
            <w:r w:rsidRPr="00EA2E2B">
              <w:rPr>
                <w:rFonts w:ascii="Arial" w:hAnsi="Arial" w:cs="Arial"/>
              </w:rPr>
              <w:t>Option 2</w:t>
            </w:r>
          </w:p>
          <w:p w14:paraId="2DE3ECD9" w14:textId="77777777" w:rsidR="00EA2E2B" w:rsidRPr="00EA2E2B" w:rsidRDefault="00EA2E2B" w:rsidP="00EA2E2B">
            <w:pPr>
              <w:jc w:val="center"/>
              <w:rPr>
                <w:rFonts w:ascii="Arial" w:hAnsi="Arial" w:cs="Arial"/>
                <w:sz w:val="12"/>
                <w:szCs w:val="12"/>
              </w:rPr>
            </w:pPr>
          </w:p>
        </w:tc>
        <w:tc>
          <w:tcPr>
            <w:tcW w:w="5395" w:type="dxa"/>
            <w:vAlign w:val="center"/>
          </w:tcPr>
          <w:p w14:paraId="1C01FD4D" w14:textId="77777777" w:rsidR="00EA2E2B" w:rsidRPr="00EA2E2B" w:rsidRDefault="00EA2E2B" w:rsidP="00EA2E2B">
            <w:pPr>
              <w:rPr>
                <w:rFonts w:ascii="Arial" w:hAnsi="Arial" w:cs="Arial"/>
              </w:rPr>
            </w:pPr>
            <w:r w:rsidRPr="00EA2E2B">
              <w:rPr>
                <w:rFonts w:ascii="Arial" w:hAnsi="Arial" w:cs="Arial"/>
              </w:rPr>
              <w:t>Serologic proof of immunity for varicella</w:t>
            </w:r>
          </w:p>
        </w:tc>
      </w:tr>
      <w:tr w:rsidR="00351FB1" w14:paraId="05F7517B" w14:textId="77777777" w:rsidTr="00351FB1">
        <w:tc>
          <w:tcPr>
            <w:tcW w:w="10790" w:type="dxa"/>
            <w:gridSpan w:val="2"/>
            <w:shd w:val="clear" w:color="auto" w:fill="000000" w:themeFill="text1"/>
            <w:vAlign w:val="center"/>
          </w:tcPr>
          <w:p w14:paraId="47AE54C8" w14:textId="77777777" w:rsidR="00351FB1" w:rsidRPr="00D67104" w:rsidRDefault="00351FB1" w:rsidP="00EA2E2B">
            <w:pPr>
              <w:rPr>
                <w:rFonts w:ascii="Arial" w:hAnsi="Arial" w:cs="Arial"/>
                <w:sz w:val="8"/>
                <w:szCs w:val="8"/>
              </w:rPr>
            </w:pPr>
          </w:p>
        </w:tc>
      </w:tr>
      <w:tr w:rsidR="00351FB1" w14:paraId="3E5C6767" w14:textId="77777777" w:rsidTr="00E62F17">
        <w:tc>
          <w:tcPr>
            <w:tcW w:w="10790" w:type="dxa"/>
            <w:gridSpan w:val="2"/>
            <w:shd w:val="clear" w:color="auto" w:fill="FFAFAF"/>
          </w:tcPr>
          <w:p w14:paraId="7BFD8078" w14:textId="77777777" w:rsidR="00351FB1" w:rsidRPr="00351FB1" w:rsidRDefault="00351FB1" w:rsidP="0005799E">
            <w:pPr>
              <w:rPr>
                <w:rFonts w:ascii="Arial" w:hAnsi="Arial" w:cs="Arial"/>
                <w:sz w:val="12"/>
                <w:szCs w:val="12"/>
              </w:rPr>
            </w:pPr>
          </w:p>
          <w:p w14:paraId="114926A6" w14:textId="7AF4522F" w:rsidR="00351FB1" w:rsidRPr="00351FB1" w:rsidRDefault="00351FB1" w:rsidP="00C3305F">
            <w:pPr>
              <w:rPr>
                <w:rFonts w:ascii="Arial" w:hAnsi="Arial" w:cs="Arial"/>
                <w:sz w:val="12"/>
                <w:szCs w:val="12"/>
              </w:rPr>
            </w:pPr>
            <w:r w:rsidRPr="00D83DB1">
              <w:rPr>
                <w:rFonts w:ascii="Arial" w:hAnsi="Arial" w:cs="Arial"/>
                <w:b/>
              </w:rPr>
              <w:t xml:space="preserve">Hepatitis B Vaccination </w:t>
            </w:r>
          </w:p>
        </w:tc>
      </w:tr>
      <w:tr w:rsidR="00351FB1" w14:paraId="0E47605E" w14:textId="77777777" w:rsidTr="00E62F17">
        <w:tc>
          <w:tcPr>
            <w:tcW w:w="5395" w:type="dxa"/>
            <w:shd w:val="clear" w:color="auto" w:fill="F2F2F2" w:themeFill="background1" w:themeFillShade="F2"/>
          </w:tcPr>
          <w:p w14:paraId="79F79DA0" w14:textId="77777777" w:rsidR="00351FB1" w:rsidRPr="00351FB1" w:rsidRDefault="00351FB1" w:rsidP="00351FB1">
            <w:pPr>
              <w:jc w:val="center"/>
              <w:rPr>
                <w:rFonts w:ascii="Arial" w:hAnsi="Arial" w:cs="Arial"/>
                <w:sz w:val="12"/>
                <w:szCs w:val="12"/>
              </w:rPr>
            </w:pPr>
          </w:p>
          <w:p w14:paraId="2B6700B5" w14:textId="77777777" w:rsidR="00351FB1" w:rsidRPr="00351FB1" w:rsidRDefault="00351FB1" w:rsidP="00351FB1">
            <w:pPr>
              <w:jc w:val="center"/>
              <w:rPr>
                <w:rFonts w:ascii="Arial" w:hAnsi="Arial" w:cs="Arial"/>
              </w:rPr>
            </w:pPr>
            <w:r>
              <w:rPr>
                <w:rFonts w:ascii="Arial" w:hAnsi="Arial" w:cs="Arial"/>
              </w:rPr>
              <w:t>Option 1</w:t>
            </w:r>
          </w:p>
        </w:tc>
        <w:tc>
          <w:tcPr>
            <w:tcW w:w="5395" w:type="dxa"/>
          </w:tcPr>
          <w:p w14:paraId="2992E3B7" w14:textId="77777777" w:rsidR="00351FB1" w:rsidRPr="00E62F17" w:rsidRDefault="00351FB1" w:rsidP="00351FB1">
            <w:pPr>
              <w:rPr>
                <w:rFonts w:ascii="Arial" w:hAnsi="Arial" w:cs="Arial"/>
                <w:sz w:val="8"/>
                <w:szCs w:val="8"/>
              </w:rPr>
            </w:pPr>
          </w:p>
          <w:p w14:paraId="0336B3A8" w14:textId="0E80F8B3" w:rsidR="00351FB1" w:rsidRDefault="00351FB1" w:rsidP="00351FB1">
            <w:pPr>
              <w:rPr>
                <w:rFonts w:ascii="Arial" w:hAnsi="Arial" w:cs="Arial"/>
              </w:rPr>
            </w:pPr>
            <w:r>
              <w:rPr>
                <w:rFonts w:ascii="Arial" w:hAnsi="Arial" w:cs="Arial"/>
              </w:rPr>
              <w:t xml:space="preserve">Three (3) doses of </w:t>
            </w:r>
            <w:proofErr w:type="spellStart"/>
            <w:r>
              <w:rPr>
                <w:rFonts w:ascii="Arial" w:hAnsi="Arial" w:cs="Arial"/>
              </w:rPr>
              <w:t>Engerix</w:t>
            </w:r>
            <w:proofErr w:type="spellEnd"/>
            <w:r>
              <w:rPr>
                <w:rFonts w:ascii="Arial" w:hAnsi="Arial" w:cs="Arial"/>
              </w:rPr>
              <w:t xml:space="preserve">-B, </w:t>
            </w:r>
            <w:proofErr w:type="spellStart"/>
            <w:r>
              <w:rPr>
                <w:rFonts w:ascii="Arial" w:hAnsi="Arial" w:cs="Arial"/>
              </w:rPr>
              <w:t>Recombivax</w:t>
            </w:r>
            <w:proofErr w:type="spellEnd"/>
            <w:r>
              <w:rPr>
                <w:rFonts w:ascii="Arial" w:hAnsi="Arial" w:cs="Arial"/>
              </w:rPr>
              <w:t xml:space="preserve"> or </w:t>
            </w:r>
            <w:proofErr w:type="spellStart"/>
            <w:r>
              <w:rPr>
                <w:rFonts w:ascii="Arial" w:hAnsi="Arial" w:cs="Arial"/>
              </w:rPr>
              <w:t>Twinrix</w:t>
            </w:r>
            <w:proofErr w:type="spellEnd"/>
            <w:r>
              <w:rPr>
                <w:rFonts w:ascii="Arial" w:hAnsi="Arial" w:cs="Arial"/>
              </w:rPr>
              <w:t xml:space="preserve"> </w:t>
            </w:r>
          </w:p>
          <w:p w14:paraId="6496F524" w14:textId="77777777" w:rsidR="00E62F17" w:rsidRPr="00E62F17" w:rsidRDefault="00E62F17" w:rsidP="00351FB1">
            <w:pPr>
              <w:rPr>
                <w:rFonts w:ascii="Arial" w:hAnsi="Arial" w:cs="Arial"/>
                <w:sz w:val="8"/>
                <w:szCs w:val="8"/>
              </w:rPr>
            </w:pPr>
          </w:p>
        </w:tc>
      </w:tr>
      <w:tr w:rsidR="00351FB1" w14:paraId="6E897559" w14:textId="77777777" w:rsidTr="00E62F17">
        <w:tc>
          <w:tcPr>
            <w:tcW w:w="5395" w:type="dxa"/>
            <w:shd w:val="clear" w:color="auto" w:fill="F2F2F2" w:themeFill="background1" w:themeFillShade="F2"/>
          </w:tcPr>
          <w:p w14:paraId="6348AB0C" w14:textId="77777777" w:rsidR="00E62F17" w:rsidRPr="00E62F17" w:rsidRDefault="00E62F17" w:rsidP="00351FB1">
            <w:pPr>
              <w:jc w:val="center"/>
              <w:rPr>
                <w:rFonts w:ascii="Arial" w:hAnsi="Arial" w:cs="Arial"/>
                <w:sz w:val="12"/>
                <w:szCs w:val="12"/>
              </w:rPr>
            </w:pPr>
          </w:p>
          <w:p w14:paraId="75D6CE56" w14:textId="77777777" w:rsidR="00351FB1" w:rsidRDefault="00351FB1" w:rsidP="00351FB1">
            <w:pPr>
              <w:jc w:val="center"/>
              <w:rPr>
                <w:rFonts w:ascii="Arial" w:hAnsi="Arial" w:cs="Arial"/>
              </w:rPr>
            </w:pPr>
            <w:r>
              <w:rPr>
                <w:rFonts w:ascii="Arial" w:hAnsi="Arial" w:cs="Arial"/>
              </w:rPr>
              <w:t>Option 2</w:t>
            </w:r>
          </w:p>
          <w:p w14:paraId="4CB6B76C" w14:textId="77777777" w:rsidR="00E62F17" w:rsidRPr="00E62F17" w:rsidRDefault="00E62F17" w:rsidP="00351FB1">
            <w:pPr>
              <w:jc w:val="center"/>
              <w:rPr>
                <w:rFonts w:ascii="Arial" w:hAnsi="Arial" w:cs="Arial"/>
                <w:sz w:val="12"/>
                <w:szCs w:val="12"/>
              </w:rPr>
            </w:pPr>
          </w:p>
        </w:tc>
        <w:tc>
          <w:tcPr>
            <w:tcW w:w="5395" w:type="dxa"/>
          </w:tcPr>
          <w:p w14:paraId="18A77F95" w14:textId="77777777" w:rsidR="00E62F17" w:rsidRPr="00E62F17" w:rsidRDefault="00E62F17" w:rsidP="00351FB1">
            <w:pPr>
              <w:rPr>
                <w:rFonts w:ascii="Arial" w:hAnsi="Arial" w:cs="Arial"/>
                <w:sz w:val="12"/>
                <w:szCs w:val="12"/>
              </w:rPr>
            </w:pPr>
          </w:p>
          <w:p w14:paraId="6CD62655" w14:textId="77777777" w:rsidR="00351FB1" w:rsidRPr="00351FB1" w:rsidRDefault="00351FB1" w:rsidP="00351FB1">
            <w:pPr>
              <w:rPr>
                <w:rFonts w:ascii="Arial" w:hAnsi="Arial" w:cs="Arial"/>
              </w:rPr>
            </w:pPr>
            <w:r>
              <w:rPr>
                <w:rFonts w:ascii="Arial" w:hAnsi="Arial" w:cs="Arial"/>
              </w:rPr>
              <w:t xml:space="preserve">Two (2) doses of </w:t>
            </w:r>
            <w:proofErr w:type="spellStart"/>
            <w:r>
              <w:rPr>
                <w:rFonts w:ascii="Arial" w:hAnsi="Arial" w:cs="Arial"/>
              </w:rPr>
              <w:t>Heplisav</w:t>
            </w:r>
            <w:proofErr w:type="spellEnd"/>
            <w:r>
              <w:rPr>
                <w:rFonts w:ascii="Arial" w:hAnsi="Arial" w:cs="Arial"/>
              </w:rPr>
              <w:t xml:space="preserve">-B </w:t>
            </w:r>
          </w:p>
        </w:tc>
      </w:tr>
      <w:tr w:rsidR="00D67104" w14:paraId="17B11AC8" w14:textId="77777777" w:rsidTr="00D67104">
        <w:tc>
          <w:tcPr>
            <w:tcW w:w="10790" w:type="dxa"/>
            <w:gridSpan w:val="2"/>
            <w:shd w:val="clear" w:color="auto" w:fill="000000" w:themeFill="text1"/>
          </w:tcPr>
          <w:p w14:paraId="18308027" w14:textId="77777777" w:rsidR="00D67104" w:rsidRPr="00D67104" w:rsidRDefault="00D67104" w:rsidP="0005799E">
            <w:pPr>
              <w:rPr>
                <w:rFonts w:ascii="Arial" w:hAnsi="Arial" w:cs="Arial"/>
                <w:sz w:val="8"/>
                <w:szCs w:val="8"/>
              </w:rPr>
            </w:pPr>
          </w:p>
        </w:tc>
      </w:tr>
      <w:tr w:rsidR="00C3305F" w:rsidRPr="00351FB1" w14:paraId="6BA35737" w14:textId="77777777" w:rsidTr="007C4D2A">
        <w:tc>
          <w:tcPr>
            <w:tcW w:w="10790" w:type="dxa"/>
            <w:gridSpan w:val="2"/>
            <w:tcBorders>
              <w:bottom w:val="single" w:sz="48" w:space="0" w:color="auto"/>
            </w:tcBorders>
            <w:shd w:val="clear" w:color="auto" w:fill="FFAFAF"/>
            <w:vAlign w:val="center"/>
          </w:tcPr>
          <w:p w14:paraId="1833DBA0" w14:textId="77777777" w:rsidR="00C3305F" w:rsidRPr="00351FB1" w:rsidRDefault="00C3305F" w:rsidP="00A2455C">
            <w:pPr>
              <w:rPr>
                <w:rFonts w:ascii="Arial" w:hAnsi="Arial" w:cs="Arial"/>
                <w:b/>
                <w:sz w:val="12"/>
                <w:szCs w:val="12"/>
              </w:rPr>
            </w:pPr>
          </w:p>
          <w:p w14:paraId="187D4ED0" w14:textId="5A147BC1" w:rsidR="00C3305F" w:rsidRPr="00C3305F" w:rsidRDefault="00F711E8" w:rsidP="00A2455C">
            <w:pPr>
              <w:rPr>
                <w:rFonts w:ascii="Arial" w:hAnsi="Arial" w:cs="Arial"/>
                <w:bCs/>
              </w:rPr>
            </w:pPr>
            <w:r>
              <w:rPr>
                <w:rFonts w:ascii="Arial" w:hAnsi="Arial" w:cs="Arial"/>
                <w:b/>
              </w:rPr>
              <w:t xml:space="preserve">Quantitative </w:t>
            </w:r>
            <w:r w:rsidR="00C3305F">
              <w:rPr>
                <w:rFonts w:ascii="Arial" w:hAnsi="Arial" w:cs="Arial"/>
                <w:b/>
              </w:rPr>
              <w:t>Hepatitis B Surface Antibody Titer</w:t>
            </w:r>
            <w:r w:rsidR="00C3305F">
              <w:rPr>
                <w:rFonts w:ascii="Arial" w:hAnsi="Arial" w:cs="Arial"/>
                <w:bCs/>
              </w:rPr>
              <w:t xml:space="preserve"> – serologic proof of immunity for Hepatitis B</w:t>
            </w:r>
            <w:r>
              <w:rPr>
                <w:rFonts w:ascii="Arial" w:hAnsi="Arial" w:cs="Arial"/>
                <w:bCs/>
              </w:rPr>
              <w:t xml:space="preserve">. If negative, follow up vaccination and testing is required based on </w:t>
            </w:r>
            <w:hyperlink r:id="rId8" w:history="1">
              <w:r w:rsidR="005F0BBF" w:rsidRPr="00C64F3F">
                <w:rPr>
                  <w:rStyle w:val="Hyperlink"/>
                  <w:rFonts w:ascii="Arial" w:hAnsi="Arial" w:cs="Arial"/>
                  <w:bCs/>
                </w:rPr>
                <w:t>American College Health Association (ACHA)</w:t>
              </w:r>
            </w:hyperlink>
            <w:r w:rsidR="005F0BBF">
              <w:rPr>
                <w:rFonts w:ascii="Arial" w:hAnsi="Arial" w:cs="Arial"/>
                <w:bCs/>
              </w:rPr>
              <w:t xml:space="preserve"> guidance. </w:t>
            </w:r>
          </w:p>
          <w:p w14:paraId="1A453232" w14:textId="77777777" w:rsidR="00C3305F" w:rsidRPr="00351FB1" w:rsidRDefault="00C3305F" w:rsidP="00A2455C">
            <w:pPr>
              <w:rPr>
                <w:rFonts w:ascii="Arial" w:hAnsi="Arial" w:cs="Arial"/>
                <w:b/>
                <w:sz w:val="12"/>
                <w:szCs w:val="12"/>
              </w:rPr>
            </w:pPr>
            <w:r w:rsidRPr="009957B5">
              <w:rPr>
                <w:rFonts w:ascii="Arial" w:hAnsi="Arial" w:cs="Arial"/>
                <w:b/>
                <w:sz w:val="24"/>
                <w:szCs w:val="24"/>
              </w:rPr>
              <w:t xml:space="preserve"> </w:t>
            </w:r>
          </w:p>
        </w:tc>
      </w:tr>
      <w:tr w:rsidR="00D67104" w14:paraId="2D983250" w14:textId="77777777" w:rsidTr="007C4D2A">
        <w:tc>
          <w:tcPr>
            <w:tcW w:w="10790" w:type="dxa"/>
            <w:gridSpan w:val="2"/>
            <w:tcBorders>
              <w:top w:val="single" w:sz="48" w:space="0" w:color="auto"/>
            </w:tcBorders>
            <w:shd w:val="clear" w:color="auto" w:fill="FFAFAF"/>
          </w:tcPr>
          <w:p w14:paraId="005D307E" w14:textId="77777777" w:rsidR="000E1EC7" w:rsidRPr="000E1EC7" w:rsidRDefault="000E1EC7" w:rsidP="000E1EC7">
            <w:pPr>
              <w:rPr>
                <w:rFonts w:ascii="Arial" w:hAnsi="Arial" w:cs="Arial"/>
                <w:b/>
                <w:sz w:val="12"/>
                <w:szCs w:val="12"/>
              </w:rPr>
            </w:pPr>
          </w:p>
          <w:p w14:paraId="121A1057" w14:textId="496170C8" w:rsidR="00D67104" w:rsidRPr="00D83DB1" w:rsidRDefault="00D67104" w:rsidP="000E1EC7">
            <w:pPr>
              <w:rPr>
                <w:rFonts w:ascii="Arial" w:hAnsi="Arial" w:cs="Arial"/>
              </w:rPr>
            </w:pPr>
            <w:r w:rsidRPr="00D83DB1">
              <w:rPr>
                <w:rFonts w:ascii="Arial" w:hAnsi="Arial" w:cs="Arial"/>
                <w:b/>
              </w:rPr>
              <w:t xml:space="preserve">Influenza – </w:t>
            </w:r>
            <w:r w:rsidRPr="00D83DB1">
              <w:rPr>
                <w:rFonts w:ascii="Arial" w:hAnsi="Arial" w:cs="Arial"/>
              </w:rPr>
              <w:t>One</w:t>
            </w:r>
            <w:r w:rsidR="00643988">
              <w:rPr>
                <w:rFonts w:ascii="Arial" w:hAnsi="Arial" w:cs="Arial"/>
              </w:rPr>
              <w:t xml:space="preserve"> </w:t>
            </w:r>
            <w:r w:rsidRPr="00D83DB1">
              <w:rPr>
                <w:rFonts w:ascii="Arial" w:hAnsi="Arial" w:cs="Arial"/>
              </w:rPr>
              <w:t xml:space="preserve">(1) dose annually </w:t>
            </w:r>
            <w:r w:rsidR="000E1EC7" w:rsidRPr="00D83DB1">
              <w:rPr>
                <w:rFonts w:ascii="Arial" w:hAnsi="Arial" w:cs="Arial"/>
              </w:rPr>
              <w:t>during flu season by December 1</w:t>
            </w:r>
            <w:r w:rsidR="000E1EC7" w:rsidRPr="00D83DB1">
              <w:rPr>
                <w:rFonts w:ascii="Arial" w:hAnsi="Arial" w:cs="Arial"/>
                <w:vertAlign w:val="superscript"/>
              </w:rPr>
              <w:t>st</w:t>
            </w:r>
            <w:r w:rsidR="000E1EC7" w:rsidRPr="00D83DB1">
              <w:rPr>
                <w:rFonts w:ascii="Arial" w:hAnsi="Arial" w:cs="Arial"/>
              </w:rPr>
              <w:t>, or earlier if specified by program</w:t>
            </w:r>
          </w:p>
          <w:p w14:paraId="0CF1A6C9" w14:textId="77777777" w:rsidR="000E1EC7" w:rsidRPr="000E1EC7" w:rsidRDefault="000E1EC7" w:rsidP="000E1EC7">
            <w:pPr>
              <w:rPr>
                <w:rFonts w:ascii="Arial" w:hAnsi="Arial" w:cs="Arial"/>
                <w:b/>
                <w:sz w:val="12"/>
                <w:szCs w:val="12"/>
              </w:rPr>
            </w:pPr>
          </w:p>
        </w:tc>
      </w:tr>
      <w:tr w:rsidR="000E1EC7" w14:paraId="15E9AB1E" w14:textId="77777777" w:rsidTr="000E1EC7">
        <w:tc>
          <w:tcPr>
            <w:tcW w:w="10790" w:type="dxa"/>
            <w:gridSpan w:val="2"/>
            <w:shd w:val="clear" w:color="auto" w:fill="000000" w:themeFill="text1"/>
          </w:tcPr>
          <w:p w14:paraId="42CEE310" w14:textId="77777777" w:rsidR="000E1EC7" w:rsidRPr="000E1EC7" w:rsidRDefault="000E1EC7" w:rsidP="0005799E">
            <w:pPr>
              <w:rPr>
                <w:rFonts w:ascii="Arial" w:hAnsi="Arial" w:cs="Arial"/>
                <w:sz w:val="8"/>
                <w:szCs w:val="8"/>
              </w:rPr>
            </w:pPr>
          </w:p>
        </w:tc>
      </w:tr>
      <w:tr w:rsidR="000E1EC7" w:rsidRPr="00351FB1" w14:paraId="603E0F36" w14:textId="77777777" w:rsidTr="000E1EC7">
        <w:tc>
          <w:tcPr>
            <w:tcW w:w="10790" w:type="dxa"/>
            <w:gridSpan w:val="2"/>
            <w:shd w:val="clear" w:color="auto" w:fill="FFAFAF"/>
          </w:tcPr>
          <w:p w14:paraId="40564A42" w14:textId="77777777" w:rsidR="000E1EC7" w:rsidRPr="000E1EC7" w:rsidRDefault="000E1EC7" w:rsidP="0005799E">
            <w:pPr>
              <w:rPr>
                <w:rFonts w:ascii="Arial" w:hAnsi="Arial" w:cs="Arial"/>
                <w:sz w:val="12"/>
                <w:szCs w:val="12"/>
              </w:rPr>
            </w:pPr>
          </w:p>
          <w:p w14:paraId="496B8DD5" w14:textId="055606C3" w:rsidR="000E1EC7" w:rsidRPr="00D83DB1" w:rsidRDefault="000E1EC7" w:rsidP="0005799E">
            <w:pPr>
              <w:rPr>
                <w:rFonts w:ascii="Arial" w:hAnsi="Arial" w:cs="Arial"/>
                <w:i/>
              </w:rPr>
            </w:pPr>
            <w:r w:rsidRPr="00D83DB1">
              <w:rPr>
                <w:rFonts w:ascii="Arial" w:hAnsi="Arial" w:cs="Arial"/>
                <w:b/>
              </w:rPr>
              <w:t xml:space="preserve">Tuberculosis Testing (no history of positive </w:t>
            </w:r>
            <w:r w:rsidR="00D304D5" w:rsidRPr="00D83DB1">
              <w:rPr>
                <w:rFonts w:ascii="Arial" w:hAnsi="Arial" w:cs="Arial"/>
                <w:b/>
              </w:rPr>
              <w:t>result) *</w:t>
            </w:r>
            <w:r w:rsidRPr="00D83DB1">
              <w:rPr>
                <w:rFonts w:ascii="Arial" w:hAnsi="Arial" w:cs="Arial"/>
              </w:rPr>
              <w:t xml:space="preserve"> – </w:t>
            </w:r>
            <w:r w:rsidRPr="00D83DB1">
              <w:rPr>
                <w:rFonts w:ascii="Arial" w:hAnsi="Arial" w:cs="Arial"/>
                <w:i/>
              </w:rPr>
              <w:t xml:space="preserve">Baseline 2 step </w:t>
            </w:r>
            <w:hyperlink r:id="rId9" w:history="1">
              <w:r w:rsidRPr="00C64F3F">
                <w:rPr>
                  <w:rStyle w:val="Hyperlink"/>
                  <w:rFonts w:ascii="Arial" w:hAnsi="Arial" w:cs="Arial"/>
                  <w:i/>
                </w:rPr>
                <w:t>Tuberculosis Skin Test</w:t>
              </w:r>
            </w:hyperlink>
            <w:r w:rsidRPr="00D83DB1">
              <w:rPr>
                <w:rFonts w:ascii="Arial" w:hAnsi="Arial" w:cs="Arial"/>
                <w:i/>
              </w:rPr>
              <w:t xml:space="preserve"> or IGRA</w:t>
            </w:r>
            <w:r w:rsidR="00624B84" w:rsidRPr="00D83DB1">
              <w:rPr>
                <w:rFonts w:ascii="Arial" w:hAnsi="Arial" w:cs="Arial"/>
                <w:i/>
              </w:rPr>
              <w:t xml:space="preserve"> Blood Test</w:t>
            </w:r>
            <w:r w:rsidR="00D83DB1" w:rsidRPr="00D83DB1">
              <w:rPr>
                <w:rFonts w:ascii="Arial" w:hAnsi="Arial" w:cs="Arial"/>
                <w:i/>
              </w:rPr>
              <w:t>; Individuals with history of BCG vaccine are encouraged to have an IGRA blood test</w:t>
            </w:r>
          </w:p>
          <w:p w14:paraId="3E2D05A3" w14:textId="77777777" w:rsidR="000E1EC7" w:rsidRPr="000E1EC7" w:rsidRDefault="000E1EC7" w:rsidP="0005799E">
            <w:pPr>
              <w:rPr>
                <w:rFonts w:ascii="Arial" w:hAnsi="Arial" w:cs="Arial"/>
                <w:sz w:val="12"/>
                <w:szCs w:val="12"/>
              </w:rPr>
            </w:pPr>
          </w:p>
        </w:tc>
      </w:tr>
      <w:tr w:rsidR="000E1EC7" w:rsidRPr="00351FB1" w14:paraId="143AC3A2" w14:textId="77777777" w:rsidTr="000E1EC7">
        <w:tc>
          <w:tcPr>
            <w:tcW w:w="5395" w:type="dxa"/>
            <w:shd w:val="clear" w:color="auto" w:fill="F2F2F2" w:themeFill="background1" w:themeFillShade="F2"/>
            <w:vAlign w:val="center"/>
          </w:tcPr>
          <w:p w14:paraId="47DA7205" w14:textId="77777777" w:rsidR="000E1EC7" w:rsidRPr="00EA2E2B" w:rsidRDefault="000E1EC7" w:rsidP="000E1EC7">
            <w:pPr>
              <w:jc w:val="center"/>
              <w:rPr>
                <w:rFonts w:ascii="Arial" w:hAnsi="Arial" w:cs="Arial"/>
                <w:sz w:val="12"/>
                <w:szCs w:val="12"/>
              </w:rPr>
            </w:pPr>
          </w:p>
          <w:p w14:paraId="2254F6C5" w14:textId="77777777" w:rsidR="000E1EC7" w:rsidRPr="00EA2E2B" w:rsidRDefault="000E1EC7" w:rsidP="000E1EC7">
            <w:pPr>
              <w:jc w:val="center"/>
              <w:rPr>
                <w:rFonts w:ascii="Arial" w:hAnsi="Arial" w:cs="Arial"/>
              </w:rPr>
            </w:pPr>
            <w:r w:rsidRPr="00EA2E2B">
              <w:rPr>
                <w:rFonts w:ascii="Arial" w:hAnsi="Arial" w:cs="Arial"/>
              </w:rPr>
              <w:t>Option 1</w:t>
            </w:r>
          </w:p>
          <w:p w14:paraId="308BABF3" w14:textId="77777777" w:rsidR="000E1EC7" w:rsidRPr="00EA2E2B" w:rsidRDefault="000E1EC7" w:rsidP="000E1EC7">
            <w:pPr>
              <w:jc w:val="center"/>
              <w:rPr>
                <w:rFonts w:ascii="Arial" w:hAnsi="Arial" w:cs="Arial"/>
                <w:sz w:val="12"/>
                <w:szCs w:val="12"/>
              </w:rPr>
            </w:pPr>
          </w:p>
        </w:tc>
        <w:tc>
          <w:tcPr>
            <w:tcW w:w="5395" w:type="dxa"/>
          </w:tcPr>
          <w:p w14:paraId="79504E95" w14:textId="77777777" w:rsidR="00624B84" w:rsidRPr="00624B84" w:rsidRDefault="00624B84" w:rsidP="000E1EC7">
            <w:pPr>
              <w:rPr>
                <w:rFonts w:ascii="Arial" w:hAnsi="Arial" w:cs="Arial"/>
                <w:sz w:val="8"/>
                <w:szCs w:val="8"/>
              </w:rPr>
            </w:pPr>
          </w:p>
          <w:p w14:paraId="18E3AB02" w14:textId="670B74EC" w:rsidR="000E1EC7" w:rsidRDefault="000E1EC7" w:rsidP="000E1EC7">
            <w:pPr>
              <w:rPr>
                <w:rFonts w:ascii="Arial" w:hAnsi="Arial" w:cs="Arial"/>
              </w:rPr>
            </w:pPr>
            <w:r>
              <w:rPr>
                <w:rFonts w:ascii="Arial" w:hAnsi="Arial" w:cs="Arial"/>
              </w:rPr>
              <w:t xml:space="preserve">Two (2) TST </w:t>
            </w:r>
            <w:r w:rsidR="002846A6">
              <w:rPr>
                <w:rFonts w:ascii="Arial" w:hAnsi="Arial" w:cs="Arial"/>
              </w:rPr>
              <w:t xml:space="preserve">with placement dates separated by 1-3 weeks and completed </w:t>
            </w:r>
            <w:r w:rsidR="00F6593E">
              <w:rPr>
                <w:rFonts w:ascii="Arial" w:hAnsi="Arial" w:cs="Arial"/>
              </w:rPr>
              <w:t>within</w:t>
            </w:r>
            <w:r>
              <w:rPr>
                <w:rFonts w:ascii="Arial" w:hAnsi="Arial" w:cs="Arial"/>
              </w:rPr>
              <w:t xml:space="preserve"> </w:t>
            </w:r>
            <w:r w:rsidR="00D304D5">
              <w:rPr>
                <w:rFonts w:ascii="Arial" w:hAnsi="Arial" w:cs="Arial"/>
              </w:rPr>
              <w:t>6</w:t>
            </w:r>
            <w:r w:rsidR="00624B84">
              <w:rPr>
                <w:rFonts w:ascii="Arial" w:hAnsi="Arial" w:cs="Arial"/>
              </w:rPr>
              <w:t xml:space="preserve"> months </w:t>
            </w:r>
            <w:r w:rsidR="00F6593E">
              <w:rPr>
                <w:rFonts w:ascii="Arial" w:hAnsi="Arial" w:cs="Arial"/>
              </w:rPr>
              <w:t>of</w:t>
            </w:r>
            <w:r w:rsidR="00624B84">
              <w:rPr>
                <w:rFonts w:ascii="Arial" w:hAnsi="Arial" w:cs="Arial"/>
              </w:rPr>
              <w:t xml:space="preserve"> start of program</w:t>
            </w:r>
            <w:r w:rsidR="002846A6">
              <w:rPr>
                <w:rFonts w:ascii="Arial" w:hAnsi="Arial" w:cs="Arial"/>
              </w:rPr>
              <w:t>. Each skin test must be interpreted by a clinician 48-72 hours after placement.</w:t>
            </w:r>
            <w:r w:rsidR="00094A03" w:rsidRPr="00094A03">
              <w:t xml:space="preserve"> </w:t>
            </w:r>
            <w:hyperlink r:id="rId10" w:history="1">
              <w:r w:rsidR="00094A03" w:rsidRPr="00094A03">
                <w:rPr>
                  <w:rStyle w:val="Hyperlink"/>
                  <w:rFonts w:ascii="Arial" w:hAnsi="Arial" w:cs="Arial"/>
                </w:rPr>
                <w:t>Clinical Testing Guidance for Tuberculosis: Tuberculin Skin Test | Tuberculosis (TB) | CDC</w:t>
              </w:r>
            </w:hyperlink>
          </w:p>
          <w:p w14:paraId="71242F62" w14:textId="77777777" w:rsidR="00624B84" w:rsidRPr="00624B84" w:rsidRDefault="00624B84" w:rsidP="000E1EC7">
            <w:pPr>
              <w:rPr>
                <w:rFonts w:ascii="Arial" w:hAnsi="Arial" w:cs="Arial"/>
                <w:sz w:val="8"/>
                <w:szCs w:val="8"/>
              </w:rPr>
            </w:pPr>
          </w:p>
        </w:tc>
      </w:tr>
      <w:tr w:rsidR="000E1EC7" w:rsidRPr="00351FB1" w14:paraId="39B5A8C5" w14:textId="77777777" w:rsidTr="000E1EC7">
        <w:tc>
          <w:tcPr>
            <w:tcW w:w="5395" w:type="dxa"/>
            <w:shd w:val="clear" w:color="auto" w:fill="F2F2F2" w:themeFill="background1" w:themeFillShade="F2"/>
            <w:vAlign w:val="center"/>
          </w:tcPr>
          <w:p w14:paraId="2D6FC93D" w14:textId="77777777" w:rsidR="000E1EC7" w:rsidRPr="00EA2E2B" w:rsidRDefault="000E1EC7" w:rsidP="000E1EC7">
            <w:pPr>
              <w:jc w:val="center"/>
              <w:rPr>
                <w:rFonts w:ascii="Arial" w:hAnsi="Arial" w:cs="Arial"/>
                <w:sz w:val="12"/>
                <w:szCs w:val="12"/>
              </w:rPr>
            </w:pPr>
          </w:p>
          <w:p w14:paraId="3487E328" w14:textId="77777777" w:rsidR="000E1EC7" w:rsidRDefault="000E1EC7" w:rsidP="000E1EC7">
            <w:pPr>
              <w:jc w:val="center"/>
              <w:rPr>
                <w:rFonts w:ascii="Arial" w:hAnsi="Arial" w:cs="Arial"/>
              </w:rPr>
            </w:pPr>
            <w:r w:rsidRPr="00EA2E2B">
              <w:rPr>
                <w:rFonts w:ascii="Arial" w:hAnsi="Arial" w:cs="Arial"/>
              </w:rPr>
              <w:t>Option 2</w:t>
            </w:r>
          </w:p>
          <w:p w14:paraId="5C223FA2" w14:textId="77777777" w:rsidR="000E1EC7" w:rsidRPr="00EA2E2B" w:rsidRDefault="000E1EC7" w:rsidP="000E1EC7">
            <w:pPr>
              <w:jc w:val="center"/>
              <w:rPr>
                <w:rFonts w:ascii="Arial" w:hAnsi="Arial" w:cs="Arial"/>
                <w:sz w:val="12"/>
                <w:szCs w:val="12"/>
              </w:rPr>
            </w:pPr>
          </w:p>
        </w:tc>
        <w:tc>
          <w:tcPr>
            <w:tcW w:w="5395" w:type="dxa"/>
          </w:tcPr>
          <w:p w14:paraId="28F01C58" w14:textId="77777777" w:rsidR="00624B84" w:rsidRPr="00624B84" w:rsidRDefault="00624B84" w:rsidP="00624B84">
            <w:pPr>
              <w:rPr>
                <w:rFonts w:ascii="Arial" w:hAnsi="Arial" w:cs="Arial"/>
                <w:sz w:val="8"/>
                <w:szCs w:val="8"/>
              </w:rPr>
            </w:pPr>
          </w:p>
          <w:p w14:paraId="1E7C246D" w14:textId="032FA4D9" w:rsidR="000E1EC7" w:rsidRDefault="00624B84" w:rsidP="00624B84">
            <w:pPr>
              <w:rPr>
                <w:rFonts w:ascii="Arial" w:hAnsi="Arial" w:cs="Arial"/>
              </w:rPr>
            </w:pPr>
            <w:r>
              <w:rPr>
                <w:rFonts w:ascii="Arial" w:hAnsi="Arial" w:cs="Arial"/>
              </w:rPr>
              <w:t>IGRA blood test (QuantiFERON TB Gold [QFT] or T-</w:t>
            </w:r>
            <w:proofErr w:type="spellStart"/>
            <w:r>
              <w:rPr>
                <w:rFonts w:ascii="Arial" w:hAnsi="Arial" w:cs="Arial"/>
              </w:rPr>
              <w:t>Spot.TB</w:t>
            </w:r>
            <w:proofErr w:type="spellEnd"/>
            <w:r>
              <w:rPr>
                <w:rFonts w:ascii="Arial" w:hAnsi="Arial" w:cs="Arial"/>
              </w:rPr>
              <w:t xml:space="preserve">) </w:t>
            </w:r>
            <w:r w:rsidR="00491DD9">
              <w:rPr>
                <w:rFonts w:ascii="Arial" w:hAnsi="Arial" w:cs="Arial"/>
              </w:rPr>
              <w:t>within</w:t>
            </w:r>
            <w:r w:rsidR="00851344">
              <w:rPr>
                <w:rFonts w:ascii="Arial" w:hAnsi="Arial" w:cs="Arial"/>
              </w:rPr>
              <w:t xml:space="preserve"> </w:t>
            </w:r>
            <w:r w:rsidR="00D304D5">
              <w:rPr>
                <w:rFonts w:ascii="Arial" w:hAnsi="Arial" w:cs="Arial"/>
              </w:rPr>
              <w:t>6</w:t>
            </w:r>
            <w:r w:rsidR="00851344">
              <w:rPr>
                <w:rFonts w:ascii="Arial" w:hAnsi="Arial" w:cs="Arial"/>
              </w:rPr>
              <w:t xml:space="preserve"> </w:t>
            </w:r>
            <w:r>
              <w:rPr>
                <w:rFonts w:ascii="Arial" w:hAnsi="Arial" w:cs="Arial"/>
              </w:rPr>
              <w:t xml:space="preserve">months </w:t>
            </w:r>
            <w:r w:rsidR="00D304D5">
              <w:rPr>
                <w:rFonts w:ascii="Arial" w:hAnsi="Arial" w:cs="Arial"/>
              </w:rPr>
              <w:t xml:space="preserve">of </w:t>
            </w:r>
            <w:r>
              <w:rPr>
                <w:rFonts w:ascii="Arial" w:hAnsi="Arial" w:cs="Arial"/>
              </w:rPr>
              <w:t>start of program</w:t>
            </w:r>
          </w:p>
          <w:p w14:paraId="1B8E35E1" w14:textId="77777777" w:rsidR="00624B84" w:rsidRPr="00624B84" w:rsidRDefault="00624B84" w:rsidP="00624B84">
            <w:pPr>
              <w:rPr>
                <w:rFonts w:ascii="Arial" w:hAnsi="Arial" w:cs="Arial"/>
                <w:sz w:val="8"/>
                <w:szCs w:val="8"/>
              </w:rPr>
            </w:pPr>
          </w:p>
        </w:tc>
      </w:tr>
      <w:tr w:rsidR="00624B84" w:rsidRPr="00351FB1" w14:paraId="6F6955A0" w14:textId="77777777" w:rsidTr="00FC2A69">
        <w:tc>
          <w:tcPr>
            <w:tcW w:w="10790" w:type="dxa"/>
            <w:gridSpan w:val="2"/>
            <w:shd w:val="clear" w:color="auto" w:fill="F2F2F2" w:themeFill="background1" w:themeFillShade="F2"/>
          </w:tcPr>
          <w:p w14:paraId="0918519B" w14:textId="77777777" w:rsidR="00D83DB1" w:rsidRPr="00D83DB1" w:rsidRDefault="00D83DB1" w:rsidP="0005799E">
            <w:pPr>
              <w:rPr>
                <w:rFonts w:ascii="Arial" w:hAnsi="Arial" w:cs="Arial"/>
                <w:i/>
                <w:sz w:val="8"/>
                <w:szCs w:val="8"/>
              </w:rPr>
            </w:pPr>
          </w:p>
          <w:p w14:paraId="6B61A5EE" w14:textId="2CE50F77" w:rsidR="00D304D5" w:rsidRDefault="00D304D5" w:rsidP="0005799E">
            <w:pPr>
              <w:rPr>
                <w:rFonts w:ascii="Arial" w:hAnsi="Arial" w:cs="Arial"/>
                <w:i/>
              </w:rPr>
            </w:pPr>
            <w:r w:rsidRPr="00D304D5">
              <w:rPr>
                <w:rFonts w:ascii="Arial" w:hAnsi="Arial" w:cs="Arial"/>
                <w:i/>
              </w:rPr>
              <w:t>*Individuals with prior positive TB test history will need documentation of their positive test, a recent chest x-ray, and record for treatment of Latent TB Infection (LTBI) or Active TB Infection, if treatment</w:t>
            </w:r>
            <w:r>
              <w:rPr>
                <w:rFonts w:ascii="Arial" w:hAnsi="Arial" w:cs="Arial"/>
                <w:i/>
              </w:rPr>
              <w:t xml:space="preserve"> was</w:t>
            </w:r>
            <w:r w:rsidRPr="00D304D5">
              <w:rPr>
                <w:rFonts w:ascii="Arial" w:hAnsi="Arial" w:cs="Arial"/>
                <w:i/>
              </w:rPr>
              <w:t xml:space="preserve"> completed. An annual symptom screen will be required for individuals who have not completed treatment for LTBI. Please </w:t>
            </w:r>
            <w:r w:rsidRPr="00D304D5">
              <w:rPr>
                <w:rFonts w:ascii="Arial" w:hAnsi="Arial" w:cs="Arial"/>
                <w:i/>
              </w:rPr>
              <w:t>consult</w:t>
            </w:r>
            <w:r w:rsidRPr="00D304D5">
              <w:rPr>
                <w:rFonts w:ascii="Arial" w:hAnsi="Arial" w:cs="Arial"/>
                <w:i/>
              </w:rPr>
              <w:t xml:space="preserve"> a SHAC Allergy &amp; Immunization nurse</w:t>
            </w:r>
            <w:r>
              <w:rPr>
                <w:rFonts w:ascii="Arial" w:hAnsi="Arial" w:cs="Arial"/>
                <w:i/>
              </w:rPr>
              <w:t xml:space="preserve"> for further guidance</w:t>
            </w:r>
            <w:r w:rsidRPr="00D304D5">
              <w:rPr>
                <w:rFonts w:ascii="Arial" w:hAnsi="Arial" w:cs="Arial"/>
                <w:i/>
              </w:rPr>
              <w:t xml:space="preserve">. </w:t>
            </w:r>
          </w:p>
          <w:p w14:paraId="04FF5817" w14:textId="7B78C970" w:rsidR="00624B84" w:rsidRDefault="00D304D5" w:rsidP="0005799E">
            <w:pPr>
              <w:rPr>
                <w:rFonts w:ascii="Arial" w:hAnsi="Arial" w:cs="Arial"/>
                <w:i/>
              </w:rPr>
            </w:pPr>
            <w:r w:rsidRPr="00D304D5">
              <w:rPr>
                <w:rFonts w:ascii="Arial" w:hAnsi="Arial" w:cs="Arial"/>
                <w:i/>
              </w:rPr>
              <w:lastRenderedPageBreak/>
              <w:t xml:space="preserve">*If a student tests positive during the process of their TB testing, the SHAC nurse and provider will work with the student on their required clearance and any additional follow-up care and education. </w:t>
            </w:r>
            <w:hyperlink r:id="rId11" w:history="1">
              <w:r w:rsidR="00094A03" w:rsidRPr="00094A03">
                <w:rPr>
                  <w:rStyle w:val="Hyperlink"/>
                </w:rPr>
                <w:t>Tuberculosis (TB) Risk Assessment and Management – ACHA</w:t>
              </w:r>
            </w:hyperlink>
          </w:p>
          <w:p w14:paraId="52E32759" w14:textId="77777777" w:rsidR="00D83DB1" w:rsidRPr="00D83DB1" w:rsidRDefault="00D83DB1" w:rsidP="0005799E">
            <w:pPr>
              <w:rPr>
                <w:rFonts w:ascii="Arial" w:hAnsi="Arial" w:cs="Arial"/>
                <w:i/>
                <w:sz w:val="8"/>
                <w:szCs w:val="8"/>
              </w:rPr>
            </w:pPr>
          </w:p>
        </w:tc>
      </w:tr>
    </w:tbl>
    <w:p w14:paraId="3706C23A" w14:textId="77777777" w:rsidR="00FC2A69" w:rsidRDefault="00FC2A69"/>
    <w:tbl>
      <w:tblPr>
        <w:tblStyle w:val="TableGrid"/>
        <w:tblW w:w="0" w:type="auto"/>
        <w:tblLook w:val="04A0" w:firstRow="1" w:lastRow="0" w:firstColumn="1" w:lastColumn="0" w:noHBand="0" w:noVBand="1"/>
      </w:tblPr>
      <w:tblGrid>
        <w:gridCol w:w="5395"/>
        <w:gridCol w:w="5395"/>
      </w:tblGrid>
      <w:tr w:rsidR="00FC2A69" w:rsidRPr="00D83DB1" w14:paraId="13AB3475" w14:textId="77777777" w:rsidTr="00FC2A69">
        <w:tc>
          <w:tcPr>
            <w:tcW w:w="10790" w:type="dxa"/>
            <w:gridSpan w:val="2"/>
            <w:shd w:val="clear" w:color="auto" w:fill="000000" w:themeFill="text1"/>
            <w:vAlign w:val="center"/>
          </w:tcPr>
          <w:p w14:paraId="19560284" w14:textId="77777777" w:rsidR="00FC2A69" w:rsidRPr="00D83DB1" w:rsidRDefault="00FC2A69" w:rsidP="0005799E">
            <w:pPr>
              <w:jc w:val="center"/>
              <w:rPr>
                <w:rFonts w:ascii="Arial" w:hAnsi="Arial" w:cs="Arial"/>
                <w:b/>
                <w:sz w:val="8"/>
                <w:szCs w:val="8"/>
              </w:rPr>
            </w:pPr>
          </w:p>
        </w:tc>
      </w:tr>
      <w:tr w:rsidR="00FC2A69" w:rsidRPr="00D83DB1" w14:paraId="5FABCE0E" w14:textId="77777777" w:rsidTr="0005799E">
        <w:tc>
          <w:tcPr>
            <w:tcW w:w="10790" w:type="dxa"/>
            <w:gridSpan w:val="2"/>
            <w:vAlign w:val="center"/>
          </w:tcPr>
          <w:p w14:paraId="2A083051" w14:textId="77777777" w:rsidR="00FC2A69" w:rsidRPr="00D83DB1" w:rsidRDefault="00FC2A69" w:rsidP="0005799E">
            <w:pPr>
              <w:jc w:val="center"/>
              <w:rPr>
                <w:rFonts w:ascii="Arial" w:hAnsi="Arial" w:cs="Arial"/>
                <w:b/>
                <w:sz w:val="8"/>
                <w:szCs w:val="8"/>
              </w:rPr>
            </w:pPr>
          </w:p>
          <w:p w14:paraId="173255AA" w14:textId="77777777" w:rsidR="00FC2A69" w:rsidRDefault="00FC2A69" w:rsidP="0005799E">
            <w:pPr>
              <w:jc w:val="center"/>
              <w:rPr>
                <w:rFonts w:ascii="Arial" w:hAnsi="Arial" w:cs="Arial"/>
                <w:b/>
                <w:sz w:val="24"/>
                <w:szCs w:val="24"/>
              </w:rPr>
            </w:pPr>
            <w:r>
              <w:rPr>
                <w:rFonts w:ascii="Arial" w:hAnsi="Arial" w:cs="Arial"/>
                <w:b/>
                <w:sz w:val="24"/>
                <w:szCs w:val="24"/>
              </w:rPr>
              <w:t>OTHER RECOMMENDATIONS</w:t>
            </w:r>
          </w:p>
          <w:p w14:paraId="010D241E" w14:textId="77777777" w:rsidR="00FC2A69" w:rsidRDefault="00FC2A69" w:rsidP="00736152">
            <w:pPr>
              <w:rPr>
                <w:rFonts w:ascii="Arial" w:hAnsi="Arial" w:cs="Arial"/>
                <w:sz w:val="24"/>
                <w:szCs w:val="24"/>
              </w:rPr>
            </w:pPr>
          </w:p>
          <w:p w14:paraId="702F3FB4" w14:textId="77777777" w:rsidR="00736152" w:rsidRPr="00D83DB1" w:rsidRDefault="00736152" w:rsidP="00736152">
            <w:pPr>
              <w:rPr>
                <w:rFonts w:ascii="Arial" w:hAnsi="Arial" w:cs="Arial"/>
                <w:b/>
                <w:sz w:val="8"/>
                <w:szCs w:val="8"/>
              </w:rPr>
            </w:pPr>
          </w:p>
        </w:tc>
      </w:tr>
      <w:tr w:rsidR="00FC2A69" w:rsidRPr="00D67104" w14:paraId="536A4562" w14:textId="77777777" w:rsidTr="0005799E">
        <w:tc>
          <w:tcPr>
            <w:tcW w:w="10790" w:type="dxa"/>
            <w:gridSpan w:val="2"/>
            <w:shd w:val="clear" w:color="auto" w:fill="000000" w:themeFill="text1"/>
            <w:vAlign w:val="center"/>
          </w:tcPr>
          <w:p w14:paraId="5D0CE998" w14:textId="77777777" w:rsidR="00FC2A69" w:rsidRPr="00D67104" w:rsidRDefault="00FC2A69" w:rsidP="0005799E">
            <w:pPr>
              <w:rPr>
                <w:rFonts w:ascii="Arial" w:hAnsi="Arial" w:cs="Arial"/>
                <w:b/>
                <w:sz w:val="8"/>
                <w:szCs w:val="8"/>
              </w:rPr>
            </w:pPr>
          </w:p>
        </w:tc>
      </w:tr>
      <w:tr w:rsidR="00FC2A69" w:rsidRPr="00351FB1" w14:paraId="1E76B85D" w14:textId="77777777" w:rsidTr="00FC2A69">
        <w:tc>
          <w:tcPr>
            <w:tcW w:w="5395" w:type="dxa"/>
            <w:shd w:val="clear" w:color="auto" w:fill="F2F2F2" w:themeFill="background1" w:themeFillShade="F2"/>
            <w:vAlign w:val="center"/>
          </w:tcPr>
          <w:p w14:paraId="2EF4A049" w14:textId="77777777" w:rsidR="00FC2A69" w:rsidRPr="00351FB1" w:rsidRDefault="00FC2A69" w:rsidP="0005799E">
            <w:pPr>
              <w:rPr>
                <w:rFonts w:ascii="Arial" w:hAnsi="Arial" w:cs="Arial"/>
                <w:b/>
                <w:sz w:val="12"/>
                <w:szCs w:val="12"/>
              </w:rPr>
            </w:pPr>
          </w:p>
          <w:p w14:paraId="79B5E8A2" w14:textId="77777777" w:rsidR="00FC2A69" w:rsidRPr="00D83DB1" w:rsidRDefault="00FC2A69" w:rsidP="0005799E">
            <w:pPr>
              <w:rPr>
                <w:rFonts w:ascii="Arial" w:hAnsi="Arial" w:cs="Arial"/>
                <w:b/>
              </w:rPr>
            </w:pPr>
            <w:r>
              <w:rPr>
                <w:rFonts w:ascii="Arial" w:hAnsi="Arial" w:cs="Arial"/>
                <w:b/>
              </w:rPr>
              <w:t xml:space="preserve">Hepatitis A </w:t>
            </w:r>
          </w:p>
        </w:tc>
        <w:tc>
          <w:tcPr>
            <w:tcW w:w="5395" w:type="dxa"/>
            <w:vAlign w:val="center"/>
          </w:tcPr>
          <w:p w14:paraId="52AA8011" w14:textId="77777777" w:rsidR="00736152" w:rsidRPr="00736152" w:rsidRDefault="00736152" w:rsidP="00736152">
            <w:pPr>
              <w:rPr>
                <w:rFonts w:ascii="Arial" w:hAnsi="Arial" w:cs="Arial"/>
                <w:sz w:val="8"/>
                <w:szCs w:val="8"/>
              </w:rPr>
            </w:pPr>
          </w:p>
          <w:p w14:paraId="71FFF7B2" w14:textId="77777777" w:rsidR="00736152" w:rsidRDefault="00736152" w:rsidP="00736152">
            <w:pPr>
              <w:rPr>
                <w:rFonts w:ascii="Arial" w:hAnsi="Arial" w:cs="Arial"/>
                <w:sz w:val="18"/>
                <w:szCs w:val="18"/>
                <w:lang w:val="en"/>
              </w:rPr>
            </w:pPr>
            <w:r w:rsidRPr="00736152">
              <w:rPr>
                <w:rFonts w:ascii="Arial" w:hAnsi="Arial" w:cs="Arial"/>
                <w:sz w:val="18"/>
                <w:szCs w:val="18"/>
                <w:lang w:val="en"/>
              </w:rPr>
              <w:t>Hepatitis A vaccine is recommended for person with chronic liver disease, international travelers, and certain other groups at increased risk for exposure to hepatitis A.</w:t>
            </w:r>
          </w:p>
          <w:p w14:paraId="03CE5A9C" w14:textId="77777777" w:rsidR="00736152" w:rsidRPr="00736152" w:rsidRDefault="00736152" w:rsidP="00736152">
            <w:pPr>
              <w:rPr>
                <w:rFonts w:ascii="Arial" w:hAnsi="Arial" w:cs="Arial"/>
                <w:sz w:val="8"/>
                <w:szCs w:val="8"/>
              </w:rPr>
            </w:pPr>
          </w:p>
        </w:tc>
      </w:tr>
      <w:tr w:rsidR="00FC2A69" w:rsidRPr="00EA2E2B" w14:paraId="0C1FC392" w14:textId="77777777" w:rsidTr="00736152">
        <w:trPr>
          <w:trHeight w:val="575"/>
        </w:trPr>
        <w:tc>
          <w:tcPr>
            <w:tcW w:w="5395" w:type="dxa"/>
            <w:shd w:val="clear" w:color="auto" w:fill="F2F2F2" w:themeFill="background1" w:themeFillShade="F2"/>
            <w:vAlign w:val="center"/>
          </w:tcPr>
          <w:p w14:paraId="4B8B8946" w14:textId="77777777" w:rsidR="00FC2A69" w:rsidRDefault="00FC2A69" w:rsidP="00FC2A69">
            <w:pPr>
              <w:rPr>
                <w:rFonts w:ascii="Arial" w:hAnsi="Arial" w:cs="Arial"/>
                <w:sz w:val="12"/>
                <w:szCs w:val="12"/>
              </w:rPr>
            </w:pPr>
          </w:p>
          <w:p w14:paraId="431E12D4" w14:textId="77777777" w:rsidR="00FC2A69" w:rsidRPr="00FC2A69" w:rsidRDefault="00FC2A69" w:rsidP="00FC2A69">
            <w:pPr>
              <w:rPr>
                <w:rFonts w:ascii="Arial" w:hAnsi="Arial" w:cs="Arial"/>
                <w:b/>
              </w:rPr>
            </w:pPr>
            <w:r w:rsidRPr="00FC2A69">
              <w:rPr>
                <w:rFonts w:ascii="Arial" w:hAnsi="Arial" w:cs="Arial"/>
                <w:b/>
              </w:rPr>
              <w:t xml:space="preserve">Meningococcal (MCV4) </w:t>
            </w:r>
          </w:p>
          <w:p w14:paraId="73C52508" w14:textId="77777777" w:rsidR="00FC2A69" w:rsidRPr="00FC2A69" w:rsidRDefault="00FC2A69" w:rsidP="00FC2A69">
            <w:pPr>
              <w:rPr>
                <w:rFonts w:ascii="Arial" w:hAnsi="Arial" w:cs="Arial"/>
                <w:sz w:val="12"/>
                <w:szCs w:val="12"/>
              </w:rPr>
            </w:pPr>
          </w:p>
        </w:tc>
        <w:tc>
          <w:tcPr>
            <w:tcW w:w="5395" w:type="dxa"/>
            <w:vAlign w:val="center"/>
          </w:tcPr>
          <w:p w14:paraId="6D2A91D3" w14:textId="77777777" w:rsidR="00736152" w:rsidRDefault="00736152" w:rsidP="00736152">
            <w:pPr>
              <w:rPr>
                <w:rFonts w:ascii="Arial" w:hAnsi="Arial" w:cs="Arial"/>
                <w:sz w:val="8"/>
                <w:szCs w:val="8"/>
              </w:rPr>
            </w:pPr>
          </w:p>
          <w:p w14:paraId="1529377A" w14:textId="77777777" w:rsidR="00736152" w:rsidRPr="00736152" w:rsidRDefault="00736152" w:rsidP="00736152">
            <w:pPr>
              <w:rPr>
                <w:rFonts w:ascii="Arial" w:hAnsi="Arial" w:cs="Arial"/>
                <w:sz w:val="18"/>
                <w:szCs w:val="18"/>
              </w:rPr>
            </w:pPr>
            <w:r w:rsidRPr="00736152">
              <w:rPr>
                <w:rFonts w:ascii="Arial" w:hAnsi="Arial" w:cs="Arial"/>
                <w:sz w:val="18"/>
                <w:szCs w:val="18"/>
              </w:rPr>
              <w:t xml:space="preserve">Those who are routinely exposed to isolates of </w:t>
            </w:r>
            <w:r w:rsidRPr="00736152">
              <w:rPr>
                <w:rStyle w:val="Emphasis"/>
                <w:rFonts w:ascii="Arial" w:hAnsi="Arial" w:cs="Arial"/>
                <w:sz w:val="18"/>
                <w:szCs w:val="18"/>
              </w:rPr>
              <w:t>N. meningitidis</w:t>
            </w:r>
            <w:r w:rsidRPr="00736152">
              <w:rPr>
                <w:rFonts w:ascii="Arial" w:hAnsi="Arial" w:cs="Arial"/>
                <w:sz w:val="18"/>
                <w:szCs w:val="18"/>
              </w:rPr>
              <w:t xml:space="preserve"> should get one dose.</w:t>
            </w:r>
          </w:p>
          <w:p w14:paraId="6942057B" w14:textId="77777777" w:rsidR="00736152" w:rsidRPr="00736152" w:rsidRDefault="00736152" w:rsidP="00736152">
            <w:pPr>
              <w:rPr>
                <w:rFonts w:ascii="Arial" w:hAnsi="Arial" w:cs="Arial"/>
                <w:sz w:val="18"/>
                <w:szCs w:val="18"/>
              </w:rPr>
            </w:pPr>
          </w:p>
          <w:p w14:paraId="24D9286F" w14:textId="77777777" w:rsidR="00736152" w:rsidRPr="00736152" w:rsidRDefault="00736152" w:rsidP="00736152">
            <w:pPr>
              <w:rPr>
                <w:rFonts w:ascii="Arial" w:hAnsi="Arial" w:cs="Arial"/>
                <w:sz w:val="18"/>
                <w:szCs w:val="18"/>
                <w:lang w:val="en"/>
              </w:rPr>
            </w:pPr>
            <w:r w:rsidRPr="00736152">
              <w:rPr>
                <w:rFonts w:ascii="Arial" w:hAnsi="Arial" w:cs="Arial"/>
                <w:sz w:val="18"/>
                <w:szCs w:val="18"/>
              </w:rPr>
              <w:t>A MCV4 series</w:t>
            </w:r>
            <w:r w:rsidRPr="00736152">
              <w:rPr>
                <w:rFonts w:ascii="Arial" w:hAnsi="Arial" w:cs="Arial"/>
                <w:sz w:val="18"/>
                <w:szCs w:val="18"/>
                <w:lang w:val="en"/>
              </w:rPr>
              <w:t xml:space="preserve"> is recommended for HCP with known asplenia or persistent complement component deficiencies, because these conditions increase the risk for meningococcal disease.</w:t>
            </w:r>
          </w:p>
          <w:p w14:paraId="39F1019E" w14:textId="77777777" w:rsidR="00736152" w:rsidRPr="00736152" w:rsidRDefault="00736152" w:rsidP="00736152">
            <w:pPr>
              <w:rPr>
                <w:rFonts w:ascii="Arial" w:hAnsi="Arial" w:cs="Arial"/>
                <w:sz w:val="18"/>
                <w:szCs w:val="18"/>
                <w:lang w:val="en"/>
              </w:rPr>
            </w:pPr>
          </w:p>
          <w:p w14:paraId="6DD7D553" w14:textId="77777777" w:rsidR="00FC2A69" w:rsidRPr="00EA2E2B" w:rsidRDefault="00736152" w:rsidP="00736152">
            <w:pPr>
              <w:rPr>
                <w:rFonts w:ascii="Arial" w:hAnsi="Arial" w:cs="Arial"/>
              </w:rPr>
            </w:pPr>
            <w:r w:rsidRPr="00736152">
              <w:rPr>
                <w:rFonts w:ascii="Arial" w:hAnsi="Arial" w:cs="Arial"/>
                <w:sz w:val="18"/>
                <w:szCs w:val="18"/>
                <w:lang w:val="en"/>
              </w:rPr>
              <w:t>HCP traveling to countries in which meningococcal disease is hyperendemic or epidemic also are at increased risk for infection and should receive vaccine.</w:t>
            </w:r>
          </w:p>
        </w:tc>
      </w:tr>
      <w:tr w:rsidR="00FC2A69" w:rsidRPr="00351FB1" w14:paraId="727AC50B" w14:textId="77777777" w:rsidTr="0005799E">
        <w:tc>
          <w:tcPr>
            <w:tcW w:w="5395" w:type="dxa"/>
            <w:shd w:val="clear" w:color="auto" w:fill="F2F2F2" w:themeFill="background1" w:themeFillShade="F2"/>
            <w:vAlign w:val="center"/>
          </w:tcPr>
          <w:p w14:paraId="399E799A" w14:textId="77777777" w:rsidR="00FC2A69" w:rsidRDefault="00FC2A69" w:rsidP="0005799E">
            <w:pPr>
              <w:jc w:val="center"/>
              <w:rPr>
                <w:rFonts w:ascii="Arial" w:hAnsi="Arial" w:cs="Arial"/>
                <w:sz w:val="8"/>
                <w:szCs w:val="8"/>
              </w:rPr>
            </w:pPr>
          </w:p>
          <w:p w14:paraId="0FABE051" w14:textId="77777777" w:rsidR="00FC2A69" w:rsidRDefault="00736152" w:rsidP="00FC2A69">
            <w:pPr>
              <w:rPr>
                <w:rFonts w:ascii="Arial" w:hAnsi="Arial" w:cs="Arial"/>
                <w:b/>
              </w:rPr>
            </w:pPr>
            <w:r>
              <w:rPr>
                <w:rFonts w:ascii="Arial" w:hAnsi="Arial" w:cs="Arial"/>
                <w:b/>
              </w:rPr>
              <w:t>Pneumococcal (PPSV)</w:t>
            </w:r>
          </w:p>
          <w:p w14:paraId="4FC92EF5" w14:textId="77777777" w:rsidR="00FC2A69" w:rsidRPr="00FC2A69" w:rsidRDefault="00FC2A69" w:rsidP="00FC2A69">
            <w:pPr>
              <w:rPr>
                <w:rFonts w:ascii="Arial" w:hAnsi="Arial" w:cs="Arial"/>
                <w:b/>
                <w:sz w:val="8"/>
                <w:szCs w:val="8"/>
              </w:rPr>
            </w:pPr>
          </w:p>
        </w:tc>
        <w:tc>
          <w:tcPr>
            <w:tcW w:w="5395" w:type="dxa"/>
            <w:vAlign w:val="center"/>
          </w:tcPr>
          <w:p w14:paraId="741B5B4C" w14:textId="77777777" w:rsidR="00736152" w:rsidRPr="00736152" w:rsidRDefault="00736152" w:rsidP="0005799E">
            <w:pPr>
              <w:rPr>
                <w:rFonts w:ascii="Arial" w:hAnsi="Arial" w:cs="Arial"/>
                <w:sz w:val="8"/>
                <w:szCs w:val="8"/>
              </w:rPr>
            </w:pPr>
          </w:p>
          <w:p w14:paraId="588A5AD5" w14:textId="77777777" w:rsidR="00736152" w:rsidRDefault="00736152" w:rsidP="0005799E">
            <w:pPr>
              <w:rPr>
                <w:rFonts w:ascii="Arial" w:hAnsi="Arial" w:cs="Arial"/>
                <w:sz w:val="18"/>
                <w:szCs w:val="18"/>
                <w:lang w:val="en"/>
              </w:rPr>
            </w:pPr>
            <w:r w:rsidRPr="00736152">
              <w:rPr>
                <w:rFonts w:ascii="Arial" w:hAnsi="Arial" w:cs="Arial"/>
                <w:sz w:val="18"/>
                <w:szCs w:val="18"/>
                <w:lang w:val="en"/>
              </w:rPr>
              <w:t xml:space="preserve">PPSV is recommended for healthy persons aged ≥65 years. PPSV is also recommended for </w:t>
            </w:r>
            <w:proofErr w:type="gramStart"/>
            <w:r w:rsidRPr="00736152">
              <w:rPr>
                <w:rFonts w:ascii="Arial" w:hAnsi="Arial" w:cs="Arial"/>
                <w:sz w:val="18"/>
                <w:szCs w:val="18"/>
                <w:lang w:val="en"/>
              </w:rPr>
              <w:t>persons</w:t>
            </w:r>
            <w:proofErr w:type="gramEnd"/>
            <w:r w:rsidRPr="00736152">
              <w:rPr>
                <w:rFonts w:ascii="Arial" w:hAnsi="Arial" w:cs="Arial"/>
                <w:sz w:val="18"/>
                <w:szCs w:val="18"/>
                <w:lang w:val="en"/>
              </w:rPr>
              <w:t xml:space="preserve"> aged &lt;65 years with certain underlying medical conditions, including anatomic or functional asplenia, immunocompromise (including HIV infection), chronic lung, heart or kidney disease, and diabetes.</w:t>
            </w:r>
          </w:p>
          <w:p w14:paraId="4ECB90B1" w14:textId="77777777" w:rsidR="00736152" w:rsidRPr="00736152" w:rsidRDefault="00736152" w:rsidP="0005799E">
            <w:pPr>
              <w:rPr>
                <w:rFonts w:ascii="Arial" w:hAnsi="Arial" w:cs="Arial"/>
                <w:sz w:val="8"/>
                <w:szCs w:val="8"/>
              </w:rPr>
            </w:pPr>
          </w:p>
        </w:tc>
      </w:tr>
    </w:tbl>
    <w:p w14:paraId="6AE622AA" w14:textId="77777777" w:rsidR="00FC2A69" w:rsidRDefault="00FC2A69"/>
    <w:p w14:paraId="620914D2" w14:textId="31A05D2D" w:rsidR="00736152" w:rsidRDefault="00C64F3F">
      <w:hyperlink r:id="rId12" w:history="1">
        <w:r w:rsidRPr="00C64F3F">
          <w:rPr>
            <w:rStyle w:val="Hyperlink"/>
          </w:rPr>
          <w:t>ACHA_Immunization_Recommendations_April_2025.pdf</w:t>
        </w:r>
      </w:hyperlink>
    </w:p>
    <w:tbl>
      <w:tblPr>
        <w:tblStyle w:val="TableGrid"/>
        <w:tblW w:w="0" w:type="auto"/>
        <w:tblLook w:val="04A0" w:firstRow="1" w:lastRow="0" w:firstColumn="1" w:lastColumn="0" w:noHBand="0" w:noVBand="1"/>
      </w:tblPr>
      <w:tblGrid>
        <w:gridCol w:w="5395"/>
        <w:gridCol w:w="5395"/>
      </w:tblGrid>
      <w:tr w:rsidR="009C52FB" w:rsidRPr="00D83DB1" w14:paraId="27C91B53" w14:textId="77777777" w:rsidTr="0005799E">
        <w:tc>
          <w:tcPr>
            <w:tcW w:w="10790" w:type="dxa"/>
            <w:gridSpan w:val="2"/>
            <w:shd w:val="clear" w:color="auto" w:fill="000000" w:themeFill="text1"/>
            <w:vAlign w:val="center"/>
          </w:tcPr>
          <w:p w14:paraId="117099CE" w14:textId="77777777" w:rsidR="009C52FB" w:rsidRPr="00D83DB1" w:rsidRDefault="009C52FB" w:rsidP="0005799E">
            <w:pPr>
              <w:jc w:val="center"/>
              <w:rPr>
                <w:rFonts w:ascii="Arial" w:hAnsi="Arial" w:cs="Arial"/>
                <w:b/>
                <w:sz w:val="8"/>
                <w:szCs w:val="8"/>
              </w:rPr>
            </w:pPr>
          </w:p>
        </w:tc>
      </w:tr>
      <w:tr w:rsidR="009C52FB" w:rsidRPr="00D83DB1" w14:paraId="33EA490A" w14:textId="77777777" w:rsidTr="0005799E">
        <w:tc>
          <w:tcPr>
            <w:tcW w:w="10790" w:type="dxa"/>
            <w:gridSpan w:val="2"/>
            <w:vAlign w:val="center"/>
          </w:tcPr>
          <w:p w14:paraId="692A0E6D" w14:textId="77777777" w:rsidR="009C52FB" w:rsidRPr="00D83DB1" w:rsidRDefault="009C52FB" w:rsidP="0005799E">
            <w:pPr>
              <w:jc w:val="center"/>
              <w:rPr>
                <w:rFonts w:ascii="Arial" w:hAnsi="Arial" w:cs="Arial"/>
                <w:b/>
                <w:sz w:val="8"/>
                <w:szCs w:val="8"/>
              </w:rPr>
            </w:pPr>
          </w:p>
          <w:p w14:paraId="0D784C2F" w14:textId="77777777" w:rsidR="009C52FB" w:rsidRDefault="009C52FB" w:rsidP="0005799E">
            <w:pPr>
              <w:jc w:val="center"/>
              <w:rPr>
                <w:rFonts w:ascii="Arial" w:hAnsi="Arial" w:cs="Arial"/>
                <w:b/>
                <w:sz w:val="24"/>
                <w:szCs w:val="24"/>
              </w:rPr>
            </w:pPr>
            <w:r>
              <w:rPr>
                <w:rFonts w:ascii="Arial" w:hAnsi="Arial" w:cs="Arial"/>
                <w:b/>
                <w:sz w:val="24"/>
                <w:szCs w:val="24"/>
              </w:rPr>
              <w:t>Potential Requirements (check with your program coordinator)</w:t>
            </w:r>
          </w:p>
          <w:p w14:paraId="5B0F5FB8" w14:textId="77777777" w:rsidR="009C52FB" w:rsidRDefault="009C52FB" w:rsidP="0005799E">
            <w:pPr>
              <w:rPr>
                <w:rFonts w:ascii="Arial" w:hAnsi="Arial" w:cs="Arial"/>
                <w:sz w:val="24"/>
                <w:szCs w:val="24"/>
              </w:rPr>
            </w:pPr>
          </w:p>
          <w:p w14:paraId="77D7FBF8" w14:textId="77777777" w:rsidR="009C52FB" w:rsidRPr="00D83DB1" w:rsidRDefault="009C52FB" w:rsidP="0005799E">
            <w:pPr>
              <w:rPr>
                <w:rFonts w:ascii="Arial" w:hAnsi="Arial" w:cs="Arial"/>
                <w:b/>
                <w:sz w:val="8"/>
                <w:szCs w:val="8"/>
              </w:rPr>
            </w:pPr>
          </w:p>
        </w:tc>
      </w:tr>
      <w:tr w:rsidR="009C52FB" w:rsidRPr="00D67104" w14:paraId="3ECBC303" w14:textId="77777777" w:rsidTr="0005799E">
        <w:tc>
          <w:tcPr>
            <w:tcW w:w="10790" w:type="dxa"/>
            <w:gridSpan w:val="2"/>
            <w:shd w:val="clear" w:color="auto" w:fill="000000" w:themeFill="text1"/>
            <w:vAlign w:val="center"/>
          </w:tcPr>
          <w:p w14:paraId="3E00C67F" w14:textId="77777777" w:rsidR="009C52FB" w:rsidRPr="00D67104" w:rsidRDefault="009C52FB" w:rsidP="0005799E">
            <w:pPr>
              <w:rPr>
                <w:rFonts w:ascii="Arial" w:hAnsi="Arial" w:cs="Arial"/>
                <w:b/>
                <w:sz w:val="8"/>
                <w:szCs w:val="8"/>
              </w:rPr>
            </w:pPr>
          </w:p>
        </w:tc>
      </w:tr>
      <w:tr w:rsidR="009C52FB" w:rsidRPr="00736152" w14:paraId="00D635B5" w14:textId="77777777" w:rsidTr="0005799E">
        <w:tc>
          <w:tcPr>
            <w:tcW w:w="5395" w:type="dxa"/>
            <w:shd w:val="clear" w:color="auto" w:fill="F2F2F2" w:themeFill="background1" w:themeFillShade="F2"/>
            <w:vAlign w:val="center"/>
          </w:tcPr>
          <w:p w14:paraId="2A0531DE" w14:textId="77777777" w:rsidR="009C52FB" w:rsidRPr="00351FB1" w:rsidRDefault="009C52FB" w:rsidP="0005799E">
            <w:pPr>
              <w:rPr>
                <w:rFonts w:ascii="Arial" w:hAnsi="Arial" w:cs="Arial"/>
                <w:b/>
                <w:sz w:val="12"/>
                <w:szCs w:val="12"/>
              </w:rPr>
            </w:pPr>
          </w:p>
          <w:p w14:paraId="2456DB15" w14:textId="77777777" w:rsidR="009C52FB" w:rsidRPr="00D83DB1" w:rsidRDefault="009C52FB" w:rsidP="0005799E">
            <w:pPr>
              <w:rPr>
                <w:rFonts w:ascii="Arial" w:hAnsi="Arial" w:cs="Arial"/>
                <w:b/>
              </w:rPr>
            </w:pPr>
            <w:r>
              <w:rPr>
                <w:rFonts w:ascii="Arial" w:hAnsi="Arial" w:cs="Arial"/>
                <w:b/>
              </w:rPr>
              <w:t xml:space="preserve">Medical clearance for N95 Respirator Fit Testing </w:t>
            </w:r>
          </w:p>
        </w:tc>
        <w:tc>
          <w:tcPr>
            <w:tcW w:w="5395" w:type="dxa"/>
            <w:vAlign w:val="center"/>
          </w:tcPr>
          <w:p w14:paraId="331F6868" w14:textId="77777777" w:rsidR="009C52FB" w:rsidRPr="00736152" w:rsidRDefault="009C52FB" w:rsidP="0005799E">
            <w:pPr>
              <w:rPr>
                <w:rFonts w:ascii="Arial" w:hAnsi="Arial" w:cs="Arial"/>
                <w:sz w:val="8"/>
                <w:szCs w:val="8"/>
              </w:rPr>
            </w:pPr>
          </w:p>
          <w:p w14:paraId="56F524F6" w14:textId="77777777" w:rsidR="009C52FB" w:rsidRDefault="009C52FB" w:rsidP="009C52FB">
            <w:pPr>
              <w:rPr>
                <w:rFonts w:ascii="Arial" w:hAnsi="Arial" w:cs="Arial"/>
              </w:rPr>
            </w:pPr>
            <w:r>
              <w:rPr>
                <w:rFonts w:ascii="Arial" w:hAnsi="Arial" w:cs="Arial"/>
              </w:rPr>
              <w:t xml:space="preserve">If you are required to complete fit testing, please find instructions and form for clearance for fit testing at </w:t>
            </w:r>
            <w:hyperlink r:id="rId13" w:history="1">
              <w:r w:rsidRPr="00814B26">
                <w:rPr>
                  <w:rStyle w:val="Hyperlink"/>
                  <w:rFonts w:ascii="Arial" w:hAnsi="Arial" w:cs="Arial"/>
                </w:rPr>
                <w:t>http://shac.unm.edu/services/allergy-immunization/hsc-clinical-students.html</w:t>
              </w:r>
            </w:hyperlink>
          </w:p>
          <w:p w14:paraId="1597E0A3" w14:textId="77777777" w:rsidR="009C52FB" w:rsidRDefault="009C52FB" w:rsidP="009C52FB">
            <w:pPr>
              <w:rPr>
                <w:rFonts w:ascii="Arial" w:hAnsi="Arial" w:cs="Arial"/>
              </w:rPr>
            </w:pPr>
          </w:p>
          <w:p w14:paraId="7E919CEF" w14:textId="77777777" w:rsidR="009C52FB" w:rsidRDefault="009C52FB" w:rsidP="009C52FB">
            <w:r>
              <w:rPr>
                <w:rFonts w:ascii="Arial" w:hAnsi="Arial" w:cs="Arial"/>
              </w:rPr>
              <w:t xml:space="preserve">After clearance letter is obtained, UNM </w:t>
            </w:r>
            <w:r w:rsidR="00A66EAE">
              <w:rPr>
                <w:rFonts w:ascii="Arial" w:hAnsi="Arial" w:cs="Arial"/>
              </w:rPr>
              <w:t>Environmental Health &amp; Safety</w:t>
            </w:r>
            <w:r>
              <w:rPr>
                <w:rFonts w:ascii="Arial" w:hAnsi="Arial" w:cs="Arial"/>
              </w:rPr>
              <w:t xml:space="preserve"> will perform testing: </w:t>
            </w:r>
            <w:hyperlink r:id="rId14" w:history="1">
              <w:r w:rsidR="005C2132" w:rsidRPr="0048287C">
                <w:rPr>
                  <w:rStyle w:val="Hyperlink"/>
                </w:rPr>
                <w:t>https://ehs.unm.edu/occupational-safety/respiratory-protection.html</w:t>
              </w:r>
            </w:hyperlink>
          </w:p>
          <w:p w14:paraId="333E8738" w14:textId="77777777" w:rsidR="009C52FB" w:rsidRPr="009C52FB" w:rsidRDefault="009C52FB" w:rsidP="009C52FB">
            <w:pPr>
              <w:rPr>
                <w:rFonts w:ascii="Arial" w:hAnsi="Arial" w:cs="Arial"/>
              </w:rPr>
            </w:pPr>
          </w:p>
        </w:tc>
      </w:tr>
      <w:tr w:rsidR="009C52FB" w:rsidRPr="00EA2E2B" w14:paraId="57B2D7AC" w14:textId="77777777" w:rsidTr="0005799E">
        <w:trPr>
          <w:trHeight w:val="575"/>
        </w:trPr>
        <w:tc>
          <w:tcPr>
            <w:tcW w:w="5395" w:type="dxa"/>
            <w:shd w:val="clear" w:color="auto" w:fill="F2F2F2" w:themeFill="background1" w:themeFillShade="F2"/>
            <w:vAlign w:val="center"/>
          </w:tcPr>
          <w:p w14:paraId="34D7035F" w14:textId="77777777" w:rsidR="009C52FB" w:rsidRDefault="009C52FB" w:rsidP="0005799E">
            <w:pPr>
              <w:rPr>
                <w:rFonts w:ascii="Arial" w:hAnsi="Arial" w:cs="Arial"/>
                <w:sz w:val="12"/>
                <w:szCs w:val="12"/>
              </w:rPr>
            </w:pPr>
          </w:p>
          <w:p w14:paraId="37A92A35" w14:textId="77777777" w:rsidR="009C52FB" w:rsidRPr="00FC2A69" w:rsidRDefault="009C52FB" w:rsidP="0005799E">
            <w:pPr>
              <w:rPr>
                <w:rFonts w:ascii="Arial" w:hAnsi="Arial" w:cs="Arial"/>
                <w:b/>
              </w:rPr>
            </w:pPr>
            <w:r>
              <w:rPr>
                <w:rFonts w:ascii="Arial" w:hAnsi="Arial" w:cs="Arial"/>
                <w:b/>
              </w:rPr>
              <w:t>Urine Drug Screening</w:t>
            </w:r>
          </w:p>
          <w:p w14:paraId="6FC4F84C" w14:textId="77777777" w:rsidR="009C52FB" w:rsidRPr="00FC2A69" w:rsidRDefault="009C52FB" w:rsidP="0005799E">
            <w:pPr>
              <w:rPr>
                <w:rFonts w:ascii="Arial" w:hAnsi="Arial" w:cs="Arial"/>
                <w:sz w:val="12"/>
                <w:szCs w:val="12"/>
              </w:rPr>
            </w:pPr>
          </w:p>
        </w:tc>
        <w:tc>
          <w:tcPr>
            <w:tcW w:w="5395" w:type="dxa"/>
            <w:vAlign w:val="center"/>
          </w:tcPr>
          <w:p w14:paraId="7276773D" w14:textId="31CB46DB" w:rsidR="009C52FB" w:rsidRPr="00D55AA5" w:rsidRDefault="00094A03" w:rsidP="0005799E">
            <w:pPr>
              <w:rPr>
                <w:rFonts w:ascii="Arial" w:hAnsi="Arial" w:cs="Arial"/>
              </w:rPr>
            </w:pPr>
            <w:r>
              <w:rPr>
                <w:rFonts w:ascii="Arial" w:hAnsi="Arial" w:cs="Arial"/>
              </w:rPr>
              <w:t>Must be completed outside of SHAC</w:t>
            </w:r>
          </w:p>
          <w:p w14:paraId="45C95446" w14:textId="77777777" w:rsidR="009C52FB" w:rsidRPr="00EA2E2B" w:rsidRDefault="009C52FB" w:rsidP="0005799E">
            <w:pPr>
              <w:rPr>
                <w:rFonts w:ascii="Arial" w:hAnsi="Arial" w:cs="Arial"/>
              </w:rPr>
            </w:pPr>
          </w:p>
        </w:tc>
      </w:tr>
      <w:tr w:rsidR="00D55AA5" w:rsidRPr="00EA2E2B" w14:paraId="65235329" w14:textId="77777777" w:rsidTr="0005799E">
        <w:trPr>
          <w:trHeight w:val="575"/>
        </w:trPr>
        <w:tc>
          <w:tcPr>
            <w:tcW w:w="5395" w:type="dxa"/>
            <w:shd w:val="clear" w:color="auto" w:fill="F2F2F2" w:themeFill="background1" w:themeFillShade="F2"/>
            <w:vAlign w:val="center"/>
          </w:tcPr>
          <w:p w14:paraId="0308BDF3" w14:textId="77777777" w:rsidR="00D55AA5" w:rsidRPr="00D55AA5" w:rsidRDefault="00D55AA5" w:rsidP="0005799E">
            <w:pPr>
              <w:rPr>
                <w:rFonts w:ascii="Arial" w:hAnsi="Arial" w:cs="Arial"/>
                <w:b/>
              </w:rPr>
            </w:pPr>
            <w:r w:rsidRPr="00D55AA5">
              <w:rPr>
                <w:rFonts w:ascii="Arial" w:hAnsi="Arial" w:cs="Arial"/>
                <w:b/>
              </w:rPr>
              <w:t>Annual TB Testing</w:t>
            </w:r>
          </w:p>
        </w:tc>
        <w:tc>
          <w:tcPr>
            <w:tcW w:w="5395" w:type="dxa"/>
            <w:vAlign w:val="center"/>
          </w:tcPr>
          <w:p w14:paraId="016BCC4D" w14:textId="77777777" w:rsidR="00D55AA5" w:rsidRPr="00D55AA5" w:rsidRDefault="00D55AA5" w:rsidP="0005799E">
            <w:pPr>
              <w:rPr>
                <w:rFonts w:ascii="Arial" w:hAnsi="Arial" w:cs="Arial"/>
                <w:sz w:val="8"/>
                <w:szCs w:val="8"/>
              </w:rPr>
            </w:pPr>
          </w:p>
          <w:p w14:paraId="1F896238" w14:textId="77777777" w:rsidR="00D55AA5" w:rsidRDefault="00D55AA5" w:rsidP="0005799E">
            <w:pPr>
              <w:rPr>
                <w:rFonts w:ascii="Arial" w:hAnsi="Arial" w:cs="Arial"/>
              </w:rPr>
            </w:pPr>
            <w:r w:rsidRPr="00D55AA5">
              <w:rPr>
                <w:rFonts w:ascii="Arial" w:hAnsi="Arial" w:cs="Arial"/>
              </w:rPr>
              <w:t>Some clinical sites</w:t>
            </w:r>
            <w:r>
              <w:rPr>
                <w:rFonts w:ascii="Arial" w:hAnsi="Arial" w:cs="Arial"/>
              </w:rPr>
              <w:t xml:space="preserve"> that students rotate through may require annual TB testing.</w:t>
            </w:r>
          </w:p>
          <w:p w14:paraId="7489CA50" w14:textId="77777777" w:rsidR="00D55AA5" w:rsidRPr="00D55AA5" w:rsidRDefault="00D55AA5" w:rsidP="0005799E">
            <w:pPr>
              <w:rPr>
                <w:rFonts w:ascii="Arial" w:hAnsi="Arial" w:cs="Arial"/>
                <w:sz w:val="8"/>
                <w:szCs w:val="8"/>
              </w:rPr>
            </w:pPr>
          </w:p>
        </w:tc>
      </w:tr>
      <w:tr w:rsidR="009C52FB" w:rsidRPr="00736152" w14:paraId="09D5D421" w14:textId="77777777" w:rsidTr="009C52FB">
        <w:tc>
          <w:tcPr>
            <w:tcW w:w="5395" w:type="dxa"/>
            <w:shd w:val="clear" w:color="auto" w:fill="000000" w:themeFill="text1"/>
            <w:vAlign w:val="center"/>
          </w:tcPr>
          <w:p w14:paraId="173A4A4D" w14:textId="77777777" w:rsidR="009C52FB" w:rsidRPr="00FC2A69" w:rsidRDefault="009C52FB" w:rsidP="009C52FB">
            <w:pPr>
              <w:rPr>
                <w:rFonts w:ascii="Arial" w:hAnsi="Arial" w:cs="Arial"/>
                <w:b/>
                <w:sz w:val="8"/>
                <w:szCs w:val="8"/>
              </w:rPr>
            </w:pPr>
          </w:p>
        </w:tc>
        <w:tc>
          <w:tcPr>
            <w:tcW w:w="5395" w:type="dxa"/>
            <w:shd w:val="clear" w:color="auto" w:fill="000000" w:themeFill="text1"/>
            <w:vAlign w:val="center"/>
          </w:tcPr>
          <w:p w14:paraId="32412FDC" w14:textId="77777777" w:rsidR="009C52FB" w:rsidRPr="00736152" w:rsidRDefault="009C52FB" w:rsidP="0005799E">
            <w:pPr>
              <w:rPr>
                <w:rFonts w:ascii="Arial" w:hAnsi="Arial" w:cs="Arial"/>
                <w:sz w:val="8"/>
                <w:szCs w:val="8"/>
              </w:rPr>
            </w:pPr>
          </w:p>
        </w:tc>
      </w:tr>
    </w:tbl>
    <w:p w14:paraId="6B37BB38" w14:textId="77777777" w:rsidR="009957B5" w:rsidRDefault="009957B5"/>
    <w:p w14:paraId="54164D40" w14:textId="77777777" w:rsidR="009957B5" w:rsidRPr="009C52FB" w:rsidRDefault="009957B5">
      <w:pPr>
        <w:rPr>
          <w:rFonts w:ascii="Arial" w:hAnsi="Arial" w:cs="Arial"/>
          <w:sz w:val="24"/>
          <w:szCs w:val="24"/>
        </w:rPr>
      </w:pPr>
    </w:p>
    <w:p w14:paraId="769E7E77" w14:textId="77777777" w:rsidR="009957B5" w:rsidRDefault="009957B5"/>
    <w:p w14:paraId="3966A2DA" w14:textId="77777777" w:rsidR="009957B5" w:rsidRDefault="009957B5"/>
    <w:sectPr w:rsidR="009957B5" w:rsidSect="009957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2056B0"/>
    <w:multiLevelType w:val="hybridMultilevel"/>
    <w:tmpl w:val="29C8504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2542E83"/>
    <w:multiLevelType w:val="hybridMultilevel"/>
    <w:tmpl w:val="B882EAF0"/>
    <w:lvl w:ilvl="0" w:tplc="9DFE9EEC">
      <w:start w:val="1"/>
      <w:numFmt w:val="decimal"/>
      <w:lvlText w:val="%1."/>
      <w:lvlJc w:val="left"/>
      <w:pPr>
        <w:ind w:left="720" w:hanging="360"/>
      </w:pPr>
      <w:rPr>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99917457">
    <w:abstractNumId w:val="1"/>
  </w:num>
  <w:num w:numId="2" w16cid:durableId="1983121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57B5"/>
    <w:rsid w:val="00013D76"/>
    <w:rsid w:val="00094A03"/>
    <w:rsid w:val="000E1EC7"/>
    <w:rsid w:val="00232466"/>
    <w:rsid w:val="002846A6"/>
    <w:rsid w:val="0032029B"/>
    <w:rsid w:val="00351FB1"/>
    <w:rsid w:val="003E7B69"/>
    <w:rsid w:val="00491DD9"/>
    <w:rsid w:val="005449DA"/>
    <w:rsid w:val="0057765C"/>
    <w:rsid w:val="005C2132"/>
    <w:rsid w:val="005F0BBF"/>
    <w:rsid w:val="00624B84"/>
    <w:rsid w:val="00643988"/>
    <w:rsid w:val="00662E25"/>
    <w:rsid w:val="00691F36"/>
    <w:rsid w:val="00736152"/>
    <w:rsid w:val="007B796F"/>
    <w:rsid w:val="007C4D2A"/>
    <w:rsid w:val="00851344"/>
    <w:rsid w:val="009378DE"/>
    <w:rsid w:val="009570CC"/>
    <w:rsid w:val="009957B5"/>
    <w:rsid w:val="009A7119"/>
    <w:rsid w:val="009C52FB"/>
    <w:rsid w:val="009C699E"/>
    <w:rsid w:val="009D0CD9"/>
    <w:rsid w:val="00A60F64"/>
    <w:rsid w:val="00A66EAE"/>
    <w:rsid w:val="00B55961"/>
    <w:rsid w:val="00C3305F"/>
    <w:rsid w:val="00C64F3F"/>
    <w:rsid w:val="00CD3B5B"/>
    <w:rsid w:val="00D304D5"/>
    <w:rsid w:val="00D55AA5"/>
    <w:rsid w:val="00D67104"/>
    <w:rsid w:val="00D83DB1"/>
    <w:rsid w:val="00DC3878"/>
    <w:rsid w:val="00DC64F1"/>
    <w:rsid w:val="00E62F17"/>
    <w:rsid w:val="00E724F0"/>
    <w:rsid w:val="00E841E9"/>
    <w:rsid w:val="00EA2E2B"/>
    <w:rsid w:val="00EA64BC"/>
    <w:rsid w:val="00F6593E"/>
    <w:rsid w:val="00F711E8"/>
    <w:rsid w:val="00FC2A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C62AE"/>
  <w15:chartTrackingRefBased/>
  <w15:docId w15:val="{EF659DEB-1B03-4375-AA74-FB6F5FD6E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05F"/>
  </w:style>
  <w:style w:type="paragraph" w:styleId="Heading1">
    <w:name w:val="heading 1"/>
    <w:basedOn w:val="Normal"/>
    <w:next w:val="Normal"/>
    <w:link w:val="Heading1Char"/>
    <w:qFormat/>
    <w:rsid w:val="003E7B69"/>
    <w:pPr>
      <w:keepNext/>
      <w:spacing w:after="0" w:line="240" w:lineRule="auto"/>
      <w:jc w:val="right"/>
      <w:outlineLvl w:val="0"/>
    </w:pPr>
    <w:rPr>
      <w:rFonts w:ascii="Arial" w:eastAsia="Times New Roman" w:hAnsi="Arial" w:cs="Times New Roman"/>
      <w:b/>
      <w:sz w:val="32"/>
      <w:szCs w:val="20"/>
    </w:rPr>
  </w:style>
  <w:style w:type="paragraph" w:styleId="Heading2">
    <w:name w:val="heading 2"/>
    <w:basedOn w:val="Normal"/>
    <w:next w:val="Normal"/>
    <w:link w:val="Heading2Char"/>
    <w:qFormat/>
    <w:rsid w:val="003E7B69"/>
    <w:pPr>
      <w:keepNext/>
      <w:spacing w:after="0" w:line="240" w:lineRule="auto"/>
      <w:jc w:val="right"/>
      <w:outlineLvl w:val="1"/>
    </w:pPr>
    <w:rPr>
      <w:rFonts w:ascii="Arial" w:eastAsia="Times New Roman" w:hAnsi="Arial" w:cs="Arial"/>
      <w:b/>
      <w:sz w:val="36"/>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5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A2E2B"/>
    <w:pPr>
      <w:spacing w:after="0" w:line="240" w:lineRule="auto"/>
      <w:ind w:left="72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0E1EC7"/>
    <w:rPr>
      <w:color w:val="0563C1" w:themeColor="hyperlink"/>
      <w:u w:val="single"/>
    </w:rPr>
  </w:style>
  <w:style w:type="character" w:styleId="FollowedHyperlink">
    <w:name w:val="FollowedHyperlink"/>
    <w:basedOn w:val="DefaultParagraphFont"/>
    <w:uiPriority w:val="99"/>
    <w:semiHidden/>
    <w:unhideWhenUsed/>
    <w:rsid w:val="000E1EC7"/>
    <w:rPr>
      <w:color w:val="954F72" w:themeColor="followedHyperlink"/>
      <w:u w:val="single"/>
    </w:rPr>
  </w:style>
  <w:style w:type="character" w:styleId="Emphasis">
    <w:name w:val="Emphasis"/>
    <w:basedOn w:val="DefaultParagraphFont"/>
    <w:uiPriority w:val="20"/>
    <w:qFormat/>
    <w:rsid w:val="00736152"/>
    <w:rPr>
      <w:i/>
      <w:iCs/>
    </w:rPr>
  </w:style>
  <w:style w:type="paragraph" w:styleId="BalloonText">
    <w:name w:val="Balloon Text"/>
    <w:basedOn w:val="Normal"/>
    <w:link w:val="BalloonTextChar"/>
    <w:uiPriority w:val="99"/>
    <w:semiHidden/>
    <w:unhideWhenUsed/>
    <w:rsid w:val="00D55AA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5AA5"/>
    <w:rPr>
      <w:rFonts w:ascii="Segoe UI" w:hAnsi="Segoe UI" w:cs="Segoe UI"/>
      <w:sz w:val="18"/>
      <w:szCs w:val="18"/>
    </w:rPr>
  </w:style>
  <w:style w:type="character" w:customStyle="1" w:styleId="Heading1Char">
    <w:name w:val="Heading 1 Char"/>
    <w:basedOn w:val="DefaultParagraphFont"/>
    <w:link w:val="Heading1"/>
    <w:rsid w:val="003E7B69"/>
    <w:rPr>
      <w:rFonts w:ascii="Arial" w:eastAsia="Times New Roman" w:hAnsi="Arial" w:cs="Times New Roman"/>
      <w:b/>
      <w:sz w:val="32"/>
      <w:szCs w:val="20"/>
    </w:rPr>
  </w:style>
  <w:style w:type="character" w:customStyle="1" w:styleId="Heading2Char">
    <w:name w:val="Heading 2 Char"/>
    <w:basedOn w:val="DefaultParagraphFont"/>
    <w:link w:val="Heading2"/>
    <w:rsid w:val="003E7B69"/>
    <w:rPr>
      <w:rFonts w:ascii="Arial" w:eastAsia="Times New Roman" w:hAnsi="Arial" w:cs="Arial"/>
      <w:b/>
      <w:sz w:val="36"/>
      <w:szCs w:val="24"/>
    </w:rPr>
  </w:style>
  <w:style w:type="paragraph" w:styleId="BodyText">
    <w:name w:val="Body Text"/>
    <w:basedOn w:val="Normal"/>
    <w:link w:val="BodyTextChar"/>
    <w:semiHidden/>
    <w:rsid w:val="003E7B69"/>
    <w:pPr>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semiHidden/>
    <w:rsid w:val="003E7B69"/>
    <w:rPr>
      <w:rFonts w:ascii="Times New Roman" w:eastAsia="Times New Roman" w:hAnsi="Times New Roman" w:cs="Times New Roman"/>
      <w:sz w:val="24"/>
      <w:szCs w:val="20"/>
    </w:rPr>
  </w:style>
  <w:style w:type="character" w:styleId="UnresolvedMention">
    <w:name w:val="Unresolved Mention"/>
    <w:basedOn w:val="DefaultParagraphFont"/>
    <w:uiPriority w:val="99"/>
    <w:semiHidden/>
    <w:unhideWhenUsed/>
    <w:rsid w:val="005C21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cha.org/wp-content/uploads/ACHA_Immunization_Recommendations_April_2025.pdf" TargetMode="External"/><Relationship Id="rId13" Type="http://schemas.openxmlformats.org/officeDocument/2006/relationships/hyperlink" Target="http://shac.unm.edu/services/allergy-immunization/hsc-clinical-students.html" TargetMode="External"/><Relationship Id="rId3" Type="http://schemas.openxmlformats.org/officeDocument/2006/relationships/styles" Target="styles.xml"/><Relationship Id="rId7" Type="http://schemas.openxmlformats.org/officeDocument/2006/relationships/hyperlink" Target="http://shac.unm.edu/services/allergy-immunization/hsc-clinical-students.html" TargetMode="External"/><Relationship Id="rId12" Type="http://schemas.openxmlformats.org/officeDocument/2006/relationships/hyperlink" Target="https://www.acha.org/wp-content/uploads/ACHA_Immunization_Recommendations_April_2025.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acha.org/resource/tuberculosis-screening-and-targeted-testing-of-college-and-university-student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cdc.gov/tb/hcp/testing-diagnosis/tuberculin-skin-test.html" TargetMode="External"/><Relationship Id="rId4" Type="http://schemas.openxmlformats.org/officeDocument/2006/relationships/settings" Target="settings.xml"/><Relationship Id="rId9" Type="http://schemas.openxmlformats.org/officeDocument/2006/relationships/hyperlink" Target="https://www.cdc.gov/tb/hcp/testing-diagnosis/tuberculin-skin-test.html" TargetMode="External"/><Relationship Id="rId14" Type="http://schemas.openxmlformats.org/officeDocument/2006/relationships/hyperlink" Target="https://ehs.unm.edu/occupational-safety/respiratory-protectio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6B4985-EF8E-47A2-BA2A-E98ECDDFA1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3</Pages>
  <Words>968</Words>
  <Characters>5519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University of New Mexico</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Leahigh</dc:creator>
  <cp:keywords/>
  <dc:description/>
  <cp:lastModifiedBy>Emma Hamming-Green</cp:lastModifiedBy>
  <cp:revision>7</cp:revision>
  <cp:lastPrinted>2021-08-06T20:40:00Z</cp:lastPrinted>
  <dcterms:created xsi:type="dcterms:W3CDTF">2026-07-30T20:19:00Z</dcterms:created>
  <dcterms:modified xsi:type="dcterms:W3CDTF">2026-07-30T21:30:00Z</dcterms:modified>
</cp:coreProperties>
</file>